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D1FBBB">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600" w:lineRule="exact"/>
        <w:ind w:left="0" w:leftChars="0" w:right="0" w:rightChars="0" w:firstLine="5120" w:firstLineChars="1600"/>
        <w:jc w:val="both"/>
        <w:textAlignment w:val="auto"/>
        <w:outlineLvl w:val="9"/>
        <w:rPr>
          <w:rFonts w:hint="eastAsia" w:ascii="仿宋_GB2312" w:hAnsi="仿宋_GB2312" w:eastAsia="仿宋_GB2312" w:cs="仿宋_GB2312"/>
          <w:color w:val="auto"/>
          <w:sz w:val="32"/>
          <w:szCs w:val="32"/>
        </w:rPr>
      </w:pPr>
    </w:p>
    <w:p w14:paraId="74BBBD7D">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640" w:lineRule="exact"/>
        <w:ind w:left="0" w:leftChars="0" w:right="0" w:rightChars="0" w:firstLine="5120" w:firstLineChars="1600"/>
        <w:jc w:val="both"/>
        <w:textAlignment w:val="auto"/>
        <w:outlineLvl w:val="9"/>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rPr>
        <w:t>闽科</w:t>
      </w:r>
      <w:r>
        <w:rPr>
          <w:rFonts w:hint="eastAsia" w:ascii="仿宋_GB2312" w:hAnsi="仿宋_GB2312" w:eastAsia="仿宋_GB2312" w:cs="仿宋_GB2312"/>
          <w:color w:val="auto"/>
          <w:sz w:val="32"/>
          <w:szCs w:val="32"/>
          <w:lang w:val="en-US" w:eastAsia="zh-CN"/>
        </w:rPr>
        <w:t>平</w:t>
      </w:r>
      <w:r>
        <w:rPr>
          <w:rFonts w:hint="eastAsia" w:ascii="仿宋_GB2312" w:hAnsi="仿宋_GB2312" w:eastAsia="仿宋_GB2312" w:cs="仿宋_GB2312"/>
          <w:color w:val="auto"/>
          <w:sz w:val="32"/>
          <w:szCs w:val="32"/>
          <w:lang w:eastAsia="zh-CN"/>
        </w:rPr>
        <w:t>函</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号</w:t>
      </w:r>
    </w:p>
    <w:p w14:paraId="4F31E853">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640" w:lineRule="exact"/>
        <w:ind w:right="0" w:right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14:paraId="4456CC1C">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640" w:lineRule="exact"/>
        <w:ind w:right="0" w:rightChars="0"/>
        <w:jc w:val="center"/>
        <w:textAlignment w:val="auto"/>
        <w:outlineLvl w:val="9"/>
        <w:rPr>
          <w:rFonts w:hint="eastAsia" w:ascii="方正小标宋简体" w:hAnsi="方正小标宋简体" w:eastAsia="方正小标宋简体" w:cs="方正小标宋简体"/>
          <w:color w:val="auto"/>
          <w:w w:val="95"/>
          <w:sz w:val="44"/>
          <w:szCs w:val="44"/>
          <w:lang w:val="en-US" w:eastAsia="zh-CN"/>
        </w:rPr>
      </w:pPr>
      <w:r>
        <w:rPr>
          <w:rFonts w:hint="eastAsia" w:ascii="方正小标宋简体" w:hAnsi="方正小标宋简体" w:eastAsia="方正小标宋简体" w:cs="方正小标宋简体"/>
          <w:color w:val="auto"/>
          <w:w w:val="95"/>
          <w:sz w:val="44"/>
          <w:szCs w:val="44"/>
          <w:lang w:eastAsia="zh-CN"/>
        </w:rPr>
        <w:t>福</w:t>
      </w:r>
      <w:r>
        <w:rPr>
          <w:rFonts w:hint="eastAsia" w:ascii="方正小标宋简体" w:hAnsi="方正小标宋简体" w:eastAsia="方正小标宋简体" w:cs="方正小标宋简体"/>
          <w:color w:val="auto"/>
          <w:w w:val="95"/>
          <w:sz w:val="44"/>
          <w:szCs w:val="44"/>
          <w:lang w:val="en-US" w:eastAsia="zh-CN"/>
        </w:rPr>
        <w:t>建省科学技术厅关于组织开展2026年度</w:t>
      </w:r>
    </w:p>
    <w:p w14:paraId="62349A6D">
      <w:pPr>
        <w:keepNext w:val="0"/>
        <w:keepLines w:val="0"/>
        <w:pageBreakBefore w:val="0"/>
        <w:widowControl w:val="0"/>
        <w:kinsoku/>
        <w:wordWrap/>
        <w:overflowPunct/>
        <w:topLinePunct w:val="0"/>
        <w:autoSpaceDE/>
        <w:autoSpaceDN/>
        <w:bidi w:val="0"/>
        <w:adjustRightInd/>
        <w:snapToGrid/>
        <w:spacing w:beforeLines="0" w:afterLines="0" w:line="640" w:lineRule="exact"/>
        <w:ind w:left="0" w:leftChars="0" w:right="0" w:right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w w:val="95"/>
          <w:sz w:val="44"/>
          <w:szCs w:val="44"/>
          <w:lang w:val="en-US" w:eastAsia="zh-CN"/>
        </w:rPr>
        <w:t>省级新型研发机构</w:t>
      </w:r>
      <w:r>
        <w:rPr>
          <w:rFonts w:hint="eastAsia" w:ascii="方正小标宋简体" w:hAnsi="方正小标宋简体" w:eastAsia="方正小标宋简体" w:cs="方正小标宋简体"/>
          <w:color w:val="auto"/>
          <w:sz w:val="44"/>
          <w:szCs w:val="44"/>
          <w:lang w:val="en-US" w:eastAsia="zh-CN"/>
        </w:rPr>
        <w:t>绩效测评工作和</w:t>
      </w:r>
    </w:p>
    <w:p w14:paraId="1152018A">
      <w:pPr>
        <w:keepNext w:val="0"/>
        <w:keepLines w:val="0"/>
        <w:pageBreakBefore w:val="0"/>
        <w:widowControl w:val="0"/>
        <w:kinsoku/>
        <w:wordWrap/>
        <w:overflowPunct/>
        <w:topLinePunct w:val="0"/>
        <w:autoSpaceDE/>
        <w:autoSpaceDN/>
        <w:bidi w:val="0"/>
        <w:adjustRightInd/>
        <w:snapToGrid/>
        <w:spacing w:beforeLines="0" w:afterLines="0" w:line="640" w:lineRule="exact"/>
        <w:ind w:left="0" w:leftChars="0" w:right="0" w:rightChars="0"/>
        <w:jc w:val="center"/>
        <w:textAlignment w:val="auto"/>
        <w:outlineLvl w:val="9"/>
        <w:rPr>
          <w:rFonts w:hint="eastAsia" w:ascii="方正小标宋简体" w:hAnsi="方正小标宋简体" w:eastAsia="方正小标宋简体" w:cs="方正小标宋简体"/>
          <w:color w:val="auto"/>
          <w:w w:val="95"/>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年度发展报告</w:t>
      </w:r>
      <w:r>
        <w:rPr>
          <w:rFonts w:hint="eastAsia" w:ascii="方正小标宋简体" w:hAnsi="方正小标宋简体" w:eastAsia="方正小标宋简体" w:cs="方正小标宋简体"/>
          <w:color w:val="auto"/>
          <w:w w:val="95"/>
          <w:sz w:val="44"/>
          <w:szCs w:val="44"/>
          <w:lang w:val="en-US" w:eastAsia="zh-CN"/>
        </w:rPr>
        <w:t>的通知</w:t>
      </w:r>
    </w:p>
    <w:p w14:paraId="0B202894">
      <w:pPr>
        <w:keepNext w:val="0"/>
        <w:keepLines w:val="0"/>
        <w:pageBreakBefore w:val="0"/>
        <w:widowControl w:val="0"/>
        <w:kinsoku/>
        <w:wordWrap/>
        <w:overflowPunct/>
        <w:topLinePunct w:val="0"/>
        <w:autoSpaceDE/>
        <w:autoSpaceDN/>
        <w:bidi w:val="0"/>
        <w:adjustRightInd/>
        <w:snapToGrid/>
        <w:spacing w:beforeLines="0" w:afterLines="0" w:line="640" w:lineRule="exact"/>
        <w:ind w:left="0" w:leftChars="0" w:right="0" w:rightChars="0"/>
        <w:textAlignment w:val="auto"/>
        <w:outlineLvl w:val="9"/>
        <w:rPr>
          <w:rFonts w:hint="eastAsia" w:ascii="仿宋_GB2312" w:hAnsi="仿宋_GB2312" w:eastAsia="仿宋_GB2312" w:cs="仿宋_GB2312"/>
          <w:color w:val="auto"/>
          <w:sz w:val="32"/>
          <w:szCs w:val="32"/>
          <w:lang w:val="en-US" w:eastAsia="zh-CN"/>
        </w:rPr>
      </w:pPr>
    </w:p>
    <w:p w14:paraId="7BB7A31A">
      <w:pPr>
        <w:keepNext w:val="0"/>
        <w:keepLines w:val="0"/>
        <w:pageBreakBefore w:val="0"/>
        <w:widowControl w:val="0"/>
        <w:kinsoku/>
        <w:wordWrap/>
        <w:overflowPunct/>
        <w:topLinePunct w:val="0"/>
        <w:autoSpaceDE/>
        <w:autoSpaceDN/>
        <w:bidi w:val="0"/>
        <w:adjustRightInd/>
        <w:snapToGrid/>
        <w:spacing w:beforeLines="0" w:afterLines="0" w:line="640" w:lineRule="exact"/>
        <w:ind w:left="0" w:leftChars="0" w:right="0" w:rightChars="0" w:firstLine="0" w:firstLineChars="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w w:val="100"/>
          <w:sz w:val="32"/>
          <w:szCs w:val="32"/>
          <w:lang w:val="en-US" w:eastAsia="zh-CN"/>
        </w:rPr>
        <w:t>各设区市科技局，省直有关单位</w:t>
      </w:r>
      <w:r>
        <w:rPr>
          <w:rFonts w:hint="eastAsia" w:ascii="仿宋_GB2312" w:hAnsi="仿宋_GB2312" w:eastAsia="仿宋_GB2312" w:cs="仿宋_GB2312"/>
          <w:color w:val="auto"/>
          <w:sz w:val="32"/>
          <w:szCs w:val="32"/>
          <w:lang w:val="en-US" w:eastAsia="zh-CN"/>
        </w:rPr>
        <w:t>：</w:t>
      </w:r>
    </w:p>
    <w:p w14:paraId="023BCFD5">
      <w:pPr>
        <w:keepNext w:val="0"/>
        <w:keepLines w:val="0"/>
        <w:pageBreakBefore w:val="0"/>
        <w:widowControl w:val="0"/>
        <w:kinsoku/>
        <w:wordWrap/>
        <w:overflowPunct/>
        <w:topLinePunct w:val="0"/>
        <w:autoSpaceDE/>
        <w:autoSpaceDN/>
        <w:bidi w:val="0"/>
        <w:adjustRightInd/>
        <w:snapToGrid/>
        <w:spacing w:beforeLines="0" w:afterLines="0" w:line="6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进一步了解省级新型研发机构发展情况，根据《福建省人民政府办公厅关于鼓励社会资本建设和发展新型研发机构若干措施的通知》（闽政办〔2016〕145号）要求，组织开展2026年度省级新型研发机构绩效测评和年度发展报告填报工作。现将有关事项通知如下：</w:t>
      </w:r>
    </w:p>
    <w:p w14:paraId="6021C23C">
      <w:pPr>
        <w:keepNext w:val="0"/>
        <w:keepLines w:val="0"/>
        <w:pageBreakBefore w:val="0"/>
        <w:widowControl w:val="0"/>
        <w:kinsoku/>
        <w:wordWrap/>
        <w:overflowPunct/>
        <w:topLinePunct w:val="0"/>
        <w:autoSpaceDE/>
        <w:autoSpaceDN/>
        <w:bidi w:val="0"/>
        <w:adjustRightInd/>
        <w:snapToGrid/>
        <w:spacing w:beforeLines="0" w:afterLines="0" w:line="640" w:lineRule="exact"/>
        <w:ind w:left="0" w:leftChars="0" w:right="0" w:rightChars="0" w:firstLine="640" w:firstLineChars="20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一、填报对象</w:t>
      </w:r>
    </w:p>
    <w:p w14:paraId="2AD22D13">
      <w:pPr>
        <w:keepNext w:val="0"/>
        <w:keepLines w:val="0"/>
        <w:pageBreakBefore w:val="0"/>
        <w:widowControl w:val="0"/>
        <w:kinsoku/>
        <w:wordWrap/>
        <w:overflowPunct/>
        <w:topLinePunct w:val="0"/>
        <w:autoSpaceDE/>
        <w:autoSpaceDN/>
        <w:bidi w:val="0"/>
        <w:adjustRightInd/>
        <w:snapToGrid/>
        <w:spacing w:beforeLines="0" w:afterLines="0" w:line="640" w:lineRule="exact"/>
        <w:ind w:left="0" w:leftChars="0" w:right="0" w:rightChars="0" w:firstLine="640" w:firstLineChars="200"/>
        <w:jc w:val="both"/>
        <w:textAlignment w:val="auto"/>
        <w:outlineLvl w:val="9"/>
        <w:rPr>
          <w:rFonts w:hint="eastAsia" w:ascii="仿宋_GB2312" w:hAnsi="仿宋_GB2312" w:eastAsia="仿宋_GB2312" w:cs="仿宋_GB2312"/>
          <w:color w:val="auto"/>
          <w:w w:val="100"/>
          <w:sz w:val="32"/>
          <w:szCs w:val="32"/>
          <w:lang w:val="en-US" w:eastAsia="zh-CN"/>
        </w:rPr>
      </w:pPr>
      <w:r>
        <w:rPr>
          <w:rFonts w:hint="eastAsia" w:ascii="仿宋_GB2312" w:hAnsi="仿宋_GB2312" w:eastAsia="仿宋_GB2312" w:cs="仿宋_GB2312"/>
          <w:color w:val="auto"/>
          <w:w w:val="100"/>
          <w:sz w:val="32"/>
          <w:szCs w:val="32"/>
          <w:lang w:val="en-US" w:eastAsia="zh-CN"/>
        </w:rPr>
        <w:t>1.绩效测评填写单位：</w:t>
      </w:r>
      <w:r>
        <w:rPr>
          <w:rFonts w:hint="eastAsia" w:ascii="仿宋_GB2312" w:hAnsi="仿宋_GB2312" w:eastAsia="仿宋_GB2312" w:cs="仿宋_GB2312"/>
          <w:b w:val="0"/>
          <w:bCs w:val="0"/>
          <w:color w:val="auto"/>
          <w:w w:val="100"/>
          <w:sz w:val="32"/>
          <w:szCs w:val="32"/>
          <w:lang w:val="en-US" w:eastAsia="zh-CN"/>
        </w:rPr>
        <w:t>第</w:t>
      </w: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b w:val="0"/>
          <w:bCs w:val="0"/>
          <w:color w:val="auto"/>
          <w:w w:val="100"/>
          <w:sz w:val="32"/>
          <w:szCs w:val="32"/>
          <w:lang w:val="en-US" w:eastAsia="zh-CN"/>
        </w:rPr>
        <w:t>批</w:t>
      </w:r>
      <w:r>
        <w:rPr>
          <w:rFonts w:hint="eastAsia" w:ascii="仿宋_GB2312" w:hAnsi="仿宋_GB2312" w:eastAsia="仿宋_GB2312" w:cs="仿宋_GB2312"/>
          <w:color w:val="auto"/>
          <w:w w:val="100"/>
          <w:sz w:val="32"/>
          <w:szCs w:val="32"/>
          <w:lang w:val="en-US" w:eastAsia="zh-CN"/>
        </w:rPr>
        <w:t>省级新型研发机构（附件1）。</w:t>
      </w:r>
    </w:p>
    <w:p w14:paraId="5F1BE63F">
      <w:pPr>
        <w:keepNext w:val="0"/>
        <w:keepLines w:val="0"/>
        <w:pageBreakBefore w:val="0"/>
        <w:widowControl w:val="0"/>
        <w:kinsoku/>
        <w:wordWrap/>
        <w:overflowPunct/>
        <w:topLinePunct w:val="0"/>
        <w:autoSpaceDE/>
        <w:autoSpaceDN/>
        <w:bidi w:val="0"/>
        <w:adjustRightInd/>
        <w:snapToGrid/>
        <w:spacing w:beforeLines="0" w:afterLines="0" w:line="640" w:lineRule="exact"/>
        <w:ind w:left="0" w:leftChars="0" w:right="0" w:rightChars="0" w:firstLine="640" w:firstLineChars="200"/>
        <w:jc w:val="both"/>
        <w:textAlignment w:val="auto"/>
        <w:outlineLvl w:val="9"/>
        <w:rPr>
          <w:rFonts w:hint="eastAsia" w:ascii="仿宋_GB2312" w:hAnsi="仿宋_GB2312" w:eastAsia="仿宋_GB2312" w:cs="仿宋_GB2312"/>
          <w:color w:val="auto"/>
          <w:w w:val="100"/>
          <w:sz w:val="32"/>
          <w:szCs w:val="32"/>
          <w:lang w:val="en-US" w:eastAsia="zh-CN"/>
        </w:rPr>
      </w:pPr>
      <w:r>
        <w:rPr>
          <w:rFonts w:hint="eastAsia" w:ascii="仿宋_GB2312" w:hAnsi="仿宋_GB2312" w:eastAsia="仿宋_GB2312" w:cs="仿宋_GB2312"/>
          <w:color w:val="auto"/>
          <w:w w:val="100"/>
          <w:sz w:val="32"/>
          <w:szCs w:val="32"/>
          <w:lang w:val="en-US" w:eastAsia="zh-CN"/>
        </w:rPr>
        <w:t>2.年度报告填写单位:第</w:t>
      </w:r>
      <w:r>
        <w:rPr>
          <w:rFonts w:hint="eastAsia" w:ascii="仿宋_GB2312" w:hAnsi="仿宋_GB2312" w:eastAsia="仿宋_GB2312" w:cs="仿宋_GB2312"/>
          <w:color w:val="auto"/>
          <w:sz w:val="32"/>
          <w:szCs w:val="32"/>
          <w:lang w:val="en-US" w:eastAsia="zh-CN"/>
        </w:rPr>
        <w:t>一、二、三、四、</w:t>
      </w:r>
      <w:r>
        <w:rPr>
          <w:rFonts w:hint="eastAsia" w:ascii="仿宋_GB2312" w:hAnsi="仿宋_GB2312" w:eastAsia="仿宋_GB2312" w:cs="仿宋_GB2312"/>
          <w:b w:val="0"/>
          <w:bCs w:val="0"/>
          <w:color w:val="auto"/>
          <w:w w:val="100"/>
          <w:sz w:val="32"/>
          <w:szCs w:val="32"/>
          <w:lang w:val="en-US" w:eastAsia="zh-CN"/>
        </w:rPr>
        <w:t>五、六</w:t>
      </w:r>
      <w:r>
        <w:rPr>
          <w:rFonts w:hint="eastAsia" w:ascii="仿宋_GB2312" w:hAnsi="仿宋_GB2312" w:eastAsia="仿宋_GB2312" w:cs="仿宋_GB2312"/>
          <w:color w:val="auto"/>
          <w:w w:val="100"/>
          <w:sz w:val="32"/>
          <w:szCs w:val="32"/>
          <w:lang w:val="en-US" w:eastAsia="zh-CN"/>
        </w:rPr>
        <w:t>批省级新型研发机构。</w:t>
      </w:r>
    </w:p>
    <w:p w14:paraId="7D529D01">
      <w:pPr>
        <w:keepNext w:val="0"/>
        <w:keepLines w:val="0"/>
        <w:pageBreakBefore w:val="0"/>
        <w:widowControl w:val="0"/>
        <w:kinsoku/>
        <w:wordWrap/>
        <w:overflowPunct/>
        <w:topLinePunct w:val="0"/>
        <w:autoSpaceDE/>
        <w:autoSpaceDN/>
        <w:bidi w:val="0"/>
        <w:adjustRightInd/>
        <w:snapToGrid/>
        <w:spacing w:beforeLines="0" w:afterLines="0" w:line="640" w:lineRule="exact"/>
        <w:ind w:left="0" w:leftChars="0" w:right="0" w:rightChars="0" w:firstLine="640" w:firstLineChars="20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二、填报流程</w:t>
      </w:r>
    </w:p>
    <w:p w14:paraId="2D96004C">
      <w:pPr>
        <w:keepNext w:val="0"/>
        <w:keepLines w:val="0"/>
        <w:pageBreakBefore w:val="0"/>
        <w:widowControl w:val="0"/>
        <w:kinsoku/>
        <w:wordWrap/>
        <w:overflowPunct/>
        <w:topLinePunct w:val="0"/>
        <w:autoSpaceDE/>
        <w:autoSpaceDN/>
        <w:bidi w:val="0"/>
        <w:adjustRightInd/>
        <w:snapToGrid/>
        <w:spacing w:beforeLines="0" w:afterLines="0" w:line="64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1.在线填报</w:t>
      </w:r>
      <w:r>
        <w:rPr>
          <w:rFonts w:hint="eastAsia" w:ascii="楷体_GB2312" w:hAnsi="楷体_GB2312" w:eastAsia="楷体_GB2312" w:cs="楷体_GB2312"/>
          <w:b/>
          <w:bCs/>
          <w:color w:val="auto"/>
          <w:sz w:val="32"/>
          <w:szCs w:val="32"/>
          <w:u w:val="none"/>
          <w:lang w:val="en-US" w:eastAsia="zh-CN"/>
        </w:rPr>
        <w:t>。</w:t>
      </w:r>
      <w:r>
        <w:rPr>
          <w:rFonts w:hint="eastAsia" w:ascii="仿宋_GB2312" w:hAnsi="仿宋_GB2312" w:eastAsia="仿宋_GB2312" w:cs="仿宋_GB2312"/>
          <w:color w:val="auto"/>
          <w:sz w:val="32"/>
          <w:szCs w:val="32"/>
          <w:u w:val="none"/>
          <w:lang w:val="en-US" w:eastAsia="zh-CN"/>
        </w:rPr>
        <w:t>各设区市科技局、省直有关单位组织本部门（单位）推荐的省级新型研发机构于2026年</w:t>
      </w:r>
      <w:r>
        <w:rPr>
          <w:rFonts w:hint="eastAsia" w:ascii="仿宋_GB2312" w:hAnsi="仿宋_GB2312" w:eastAsia="仿宋_GB2312" w:cs="仿宋_GB2312"/>
          <w:b/>
          <w:bCs/>
          <w:color w:val="auto"/>
          <w:sz w:val="32"/>
          <w:szCs w:val="32"/>
          <w:u w:val="none"/>
          <w:lang w:val="en-US" w:eastAsia="zh-CN"/>
        </w:rPr>
        <w:t>7月12日前</w:t>
      </w:r>
      <w:r>
        <w:rPr>
          <w:rFonts w:hint="eastAsia" w:ascii="仿宋_GB2312" w:hAnsi="仿宋_GB2312" w:eastAsia="仿宋_GB2312" w:cs="仿宋_GB2312"/>
          <w:color w:val="auto"/>
          <w:sz w:val="32"/>
          <w:szCs w:val="32"/>
          <w:u w:val="none"/>
          <w:lang w:val="en-US" w:eastAsia="zh-CN"/>
        </w:rPr>
        <w:t>在线填报相关数据和上传佐证材料，以及</w:t>
      </w:r>
      <w:r>
        <w:rPr>
          <w:rFonts w:hint="eastAsia" w:ascii="仿宋_GB2312" w:hAnsi="仿宋_GB2312" w:eastAsia="仿宋_GB2312" w:cs="仿宋_GB2312"/>
          <w:b w:val="0"/>
          <w:bCs/>
          <w:color w:val="auto"/>
          <w:sz w:val="32"/>
          <w:szCs w:val="32"/>
          <w:lang w:val="en-US" w:eastAsia="zh-CN"/>
        </w:rPr>
        <w:t>经</w:t>
      </w:r>
      <w:r>
        <w:rPr>
          <w:rFonts w:hint="eastAsia" w:ascii="仿宋_GB2312" w:hAnsi="仿宋_GB2312" w:eastAsia="仿宋_GB2312" w:cs="仿宋_GB2312"/>
          <w:color w:val="auto"/>
          <w:sz w:val="32"/>
          <w:szCs w:val="32"/>
          <w:u w:val="none"/>
          <w:lang w:val="en-US" w:eastAsia="zh-CN"/>
        </w:rPr>
        <w:t>省级新型研发机构</w:t>
      </w:r>
      <w:r>
        <w:rPr>
          <w:rFonts w:hint="eastAsia" w:ascii="仿宋_GB2312" w:hAnsi="仿宋_GB2312" w:eastAsia="仿宋_GB2312" w:cs="仿宋_GB2312"/>
          <w:b w:val="0"/>
          <w:bCs/>
          <w:color w:val="auto"/>
          <w:sz w:val="32"/>
          <w:szCs w:val="32"/>
          <w:lang w:val="en-US" w:eastAsia="zh-CN"/>
        </w:rPr>
        <w:t>法人代表签章的承诺书扫描件</w:t>
      </w:r>
      <w:r>
        <w:rPr>
          <w:rFonts w:hint="eastAsia" w:ascii="仿宋_GB2312" w:hAnsi="仿宋_GB2312" w:eastAsia="仿宋_GB2312" w:cs="仿宋_GB2312"/>
          <w:bCs/>
          <w:color w:val="auto"/>
          <w:sz w:val="32"/>
          <w:szCs w:val="32"/>
          <w:lang w:val="en-US" w:eastAsia="zh-CN"/>
        </w:rPr>
        <w:t>，</w:t>
      </w:r>
      <w:r>
        <w:rPr>
          <w:rFonts w:hint="eastAsia" w:ascii="仿宋_GB2312" w:hAnsi="仿宋_GB2312" w:eastAsia="仿宋_GB2312" w:cs="仿宋_GB2312"/>
          <w:color w:val="auto"/>
          <w:sz w:val="32"/>
          <w:szCs w:val="32"/>
          <w:u w:val="none"/>
          <w:lang w:val="en-US" w:eastAsia="zh-CN"/>
        </w:rPr>
        <w:t>逾期不再受理</w:t>
      </w:r>
      <w:r>
        <w:rPr>
          <w:rFonts w:hint="eastAsia" w:ascii="仿宋_GB2312" w:hAnsi="仿宋_GB2312" w:eastAsia="仿宋_GB2312" w:cs="仿宋_GB2312"/>
          <w:color w:val="auto"/>
          <w:sz w:val="32"/>
          <w:szCs w:val="32"/>
          <w:lang w:val="en-US" w:eastAsia="zh-CN"/>
        </w:rPr>
        <w:t>。</w:t>
      </w:r>
    </w:p>
    <w:p w14:paraId="4F75046F">
      <w:pPr>
        <w:keepNext w:val="0"/>
        <w:keepLines w:val="0"/>
        <w:pageBreakBefore w:val="0"/>
        <w:widowControl w:val="0"/>
        <w:kinsoku/>
        <w:wordWrap/>
        <w:overflowPunct/>
        <w:topLinePunct w:val="0"/>
        <w:autoSpaceDE/>
        <w:autoSpaceDN/>
        <w:bidi w:val="0"/>
        <w:adjustRightInd/>
        <w:snapToGrid/>
        <w:spacing w:beforeLines="-2147483648" w:afterLines="-2147483648" w:line="640" w:lineRule="exact"/>
        <w:ind w:left="0" w:leftChars="0" w:right="0" w:rightChars="0" w:firstLine="643" w:firstLineChars="200"/>
        <w:jc w:val="both"/>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bCs/>
          <w:color w:val="auto"/>
          <w:sz w:val="32"/>
          <w:szCs w:val="32"/>
          <w:lang w:val="en-US" w:eastAsia="zh-CN"/>
        </w:rPr>
        <w:t>网上填报流程：</w:t>
      </w:r>
      <w:r>
        <w:rPr>
          <w:rFonts w:hint="eastAsia" w:ascii="仿宋_GB2312" w:hAnsi="仿宋_GB2312" w:eastAsia="仿宋_GB2312" w:cs="仿宋_GB2312"/>
          <w:color w:val="auto"/>
          <w:sz w:val="32"/>
          <w:szCs w:val="32"/>
          <w:lang w:val="en-US" w:eastAsia="zh-CN"/>
        </w:rPr>
        <w:t>注册</w:t>
      </w:r>
      <w:r>
        <w:rPr>
          <w:rFonts w:hint="eastAsia" w:ascii="仿宋_GB2312" w:hAnsi="仿宋_GB2312" w:eastAsia="仿宋_GB2312" w:cs="仿宋_GB2312"/>
          <w:color w:val="auto"/>
          <w:sz w:val="32"/>
          <w:szCs w:val="32"/>
        </w:rPr>
        <w:t>登录</w:t>
      </w:r>
      <w:r>
        <w:rPr>
          <w:rFonts w:hint="eastAsia" w:ascii="仿宋_GB2312" w:hAnsi="仿宋_GB2312" w:eastAsia="仿宋_GB2312" w:cs="仿宋_GB2312"/>
          <w:bCs/>
          <w:color w:val="auto"/>
          <w:sz w:val="32"/>
          <w:szCs w:val="32"/>
        </w:rPr>
        <w:t>福建省科技创新平台及机构管理系统</w:t>
      </w:r>
      <w:r>
        <w:rPr>
          <w:rFonts w:hint="eastAsia" w:ascii="仿宋_GB2312" w:hAnsi="仿宋_GB2312" w:eastAsia="仿宋_GB2312" w:cs="仿宋_GB2312"/>
          <w:bCs/>
          <w:color w:val="auto"/>
          <w:sz w:val="32"/>
          <w:szCs w:val="32"/>
          <w:lang w:eastAsia="zh-CN"/>
        </w:rPr>
        <w:t>—后续管理—</w:t>
      </w:r>
      <w:r>
        <w:rPr>
          <w:rFonts w:hint="eastAsia" w:ascii="仿宋_GB2312" w:hAnsi="仿宋_GB2312" w:eastAsia="仿宋_GB2312" w:cs="仿宋_GB2312"/>
          <w:bCs/>
          <w:color w:val="auto"/>
          <w:sz w:val="32"/>
          <w:szCs w:val="32"/>
        </w:rPr>
        <w:t>选择“省级新型研发机构”</w:t>
      </w:r>
      <w:r>
        <w:rPr>
          <w:rFonts w:hint="eastAsia" w:ascii="仿宋_GB2312" w:hAnsi="仿宋_GB2312" w:eastAsia="仿宋_GB2312" w:cs="仿宋_GB2312"/>
          <w:bCs/>
          <w:color w:val="auto"/>
          <w:sz w:val="32"/>
          <w:szCs w:val="32"/>
          <w:lang w:val="en-US" w:eastAsia="zh-CN"/>
        </w:rPr>
        <w:t>—</w:t>
      </w:r>
      <w:r>
        <w:rPr>
          <w:rFonts w:hint="eastAsia" w:ascii="仿宋_GB2312" w:hAnsi="仿宋_GB2312" w:eastAsia="仿宋_GB2312" w:cs="仿宋_GB2312"/>
          <w:b w:val="0"/>
          <w:bCs/>
          <w:color w:val="auto"/>
          <w:sz w:val="32"/>
          <w:szCs w:val="32"/>
          <w:lang w:val="en-US" w:eastAsia="zh-CN"/>
        </w:rPr>
        <w:t>绩效测评—起草报告—添加。第一、二、三、四、五、六批省级新型研发机构封面报告类型选择“年度报告”，报告年度“2025年”。第七批省级新型研发机构封面报告类型选择“3年测评”，测评区间选择“2023-2025年”，</w:t>
      </w:r>
      <w:r>
        <w:rPr>
          <w:rFonts w:hint="eastAsia" w:ascii="仿宋_GB2312" w:hAnsi="仿宋_GB2312" w:eastAsia="仿宋_GB2312" w:cs="仿宋_GB2312"/>
          <w:color w:val="auto"/>
          <w:sz w:val="32"/>
          <w:szCs w:val="32"/>
          <w:lang w:val="en-US" w:eastAsia="zh-CN"/>
        </w:rPr>
        <w:t>绩效测评标准以该批次认定时的指标要求为准。</w:t>
      </w:r>
    </w:p>
    <w:p w14:paraId="1C32683E">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40" w:lineRule="exact"/>
        <w:ind w:left="0" w:leftChars="0" w:right="0" w:rightChars="0" w:firstLine="0" w:firstLineChars="0"/>
        <w:jc w:val="both"/>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楷体" w:hAnsi="楷体" w:eastAsia="楷体" w:cs="楷体"/>
          <w:color w:val="auto"/>
          <w:sz w:val="32"/>
          <w:szCs w:val="32"/>
          <w:u w:val="none"/>
          <w:lang w:val="en-US" w:eastAsia="zh-CN"/>
        </w:rPr>
        <w:t xml:space="preserve"> </w:t>
      </w:r>
      <w:r>
        <w:rPr>
          <w:rFonts w:hint="eastAsia" w:ascii="楷体_GB2312" w:hAnsi="楷体_GB2312" w:eastAsia="楷体_GB2312" w:cs="楷体_GB2312"/>
          <w:b/>
          <w:bCs/>
          <w:color w:val="auto"/>
          <w:sz w:val="32"/>
          <w:szCs w:val="32"/>
          <w:u w:val="none"/>
          <w:lang w:val="en-US" w:eastAsia="zh-CN"/>
        </w:rPr>
        <w:t xml:space="preserve">   2.审核提交。</w:t>
      </w:r>
      <w:r>
        <w:rPr>
          <w:rFonts w:hint="eastAsia" w:ascii="仿宋_GB2312" w:hAnsi="仿宋_GB2312" w:eastAsia="仿宋_GB2312" w:cs="仿宋_GB2312"/>
          <w:color w:val="auto"/>
          <w:sz w:val="32"/>
          <w:szCs w:val="32"/>
          <w:u w:val="none"/>
          <w:lang w:val="en-US" w:eastAsia="zh-CN"/>
        </w:rPr>
        <w:t>各设区市科技局、省直有关单位分别对本地区（单位）管理的省级新型研发机构填报材料的真实性和完整性进行审核</w:t>
      </w:r>
      <w:r>
        <w:rPr>
          <w:rFonts w:hint="eastAsia" w:ascii="仿宋_GB2312" w:hAnsi="仿宋_GB2312" w:eastAsia="仿宋_GB2312" w:cs="仿宋_GB2312"/>
          <w:b w:val="0"/>
          <w:bCs w:val="0"/>
          <w:color w:val="auto"/>
          <w:sz w:val="32"/>
          <w:szCs w:val="32"/>
          <w:u w:val="none"/>
          <w:lang w:val="en-US" w:eastAsia="zh-CN"/>
        </w:rPr>
        <w:t>。各设区市科技局应组织专家组对本地区所辖的绩效测评省级新型研发机构进行实地核查和出具专家组现场核查意见（省属绩效测评省级新型研发机构由我厅直接组织开展实地核查）。上述材料请于2026年</w:t>
      </w:r>
      <w:r>
        <w:rPr>
          <w:rFonts w:hint="eastAsia" w:ascii="仿宋_GB2312" w:hAnsi="仿宋_GB2312" w:eastAsia="仿宋_GB2312" w:cs="仿宋_GB2312"/>
          <w:b/>
          <w:bCs/>
          <w:color w:val="auto"/>
          <w:sz w:val="32"/>
          <w:szCs w:val="32"/>
          <w:u w:val="none"/>
          <w:lang w:val="en-US" w:eastAsia="zh-CN"/>
        </w:rPr>
        <w:t>8月3日前</w:t>
      </w:r>
      <w:r>
        <w:rPr>
          <w:rFonts w:hint="eastAsia" w:ascii="仿宋_GB2312" w:hAnsi="仿宋_GB2312" w:eastAsia="仿宋_GB2312" w:cs="仿宋_GB2312"/>
          <w:b w:val="0"/>
          <w:bCs w:val="0"/>
          <w:color w:val="auto"/>
          <w:sz w:val="32"/>
          <w:szCs w:val="32"/>
          <w:u w:val="none"/>
          <w:lang w:val="en-US" w:eastAsia="zh-CN"/>
        </w:rPr>
        <w:t>完成在线审核推荐提交，同时将</w:t>
      </w:r>
      <w:r>
        <w:rPr>
          <w:rFonts w:hint="eastAsia" w:ascii="仿宋_GB2312" w:hAnsi="仿宋_GB2312" w:eastAsia="仿宋_GB2312" w:cs="仿宋_GB2312"/>
          <w:b w:val="0"/>
          <w:bCs w:val="0"/>
          <w:color w:val="auto"/>
          <w:sz w:val="32"/>
          <w:szCs w:val="32"/>
        </w:rPr>
        <w:t>省级新型研发机构</w:t>
      </w:r>
      <w:r>
        <w:rPr>
          <w:rFonts w:hint="eastAsia" w:ascii="仿宋_GB2312" w:hAnsi="仿宋_GB2312" w:eastAsia="仿宋_GB2312" w:cs="仿宋_GB2312"/>
          <w:b w:val="0"/>
          <w:bCs w:val="0"/>
          <w:color w:val="auto"/>
          <w:sz w:val="32"/>
          <w:szCs w:val="32"/>
          <w:lang w:eastAsia="zh-CN"/>
        </w:rPr>
        <w:t>绩效测评</w:t>
      </w:r>
      <w:r>
        <w:rPr>
          <w:rFonts w:hint="eastAsia" w:ascii="仿宋_GB2312" w:hAnsi="仿宋_GB2312" w:eastAsia="仿宋_GB2312" w:cs="仿宋_GB2312"/>
          <w:b w:val="0"/>
          <w:bCs w:val="0"/>
          <w:color w:val="auto"/>
          <w:sz w:val="32"/>
          <w:szCs w:val="32"/>
        </w:rPr>
        <w:t>汇总表</w:t>
      </w:r>
      <w:r>
        <w:rPr>
          <w:rFonts w:hint="eastAsia" w:ascii="仿宋_GB2312" w:hAnsi="仿宋_GB2312" w:eastAsia="仿宋_GB2312" w:cs="仿宋_GB2312"/>
          <w:b w:val="0"/>
          <w:bCs w:val="0"/>
          <w:color w:val="auto"/>
          <w:sz w:val="32"/>
          <w:szCs w:val="32"/>
          <w:lang w:eastAsia="zh-CN"/>
        </w:rPr>
        <w:t>（附件</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u w:val="none"/>
          <w:lang w:val="en-US" w:eastAsia="zh-CN"/>
        </w:rPr>
        <w:t>、相关填报材料和佐证材料纸质件</w:t>
      </w:r>
      <w:r>
        <w:rPr>
          <w:rFonts w:hint="eastAsia" w:ascii="仿宋_GB2312" w:hAnsi="仿宋_GB2312" w:eastAsia="仿宋_GB2312" w:cs="仿宋_GB2312"/>
          <w:b w:val="0"/>
          <w:bCs w:val="0"/>
          <w:color w:val="auto"/>
          <w:sz w:val="32"/>
          <w:szCs w:val="32"/>
          <w:lang w:eastAsia="zh-CN"/>
        </w:rPr>
        <w:t>盖章后一并</w:t>
      </w:r>
      <w:r>
        <w:rPr>
          <w:rFonts w:hint="eastAsia" w:ascii="仿宋_GB2312" w:hAnsi="仿宋_GB2312" w:eastAsia="仿宋_GB2312" w:cs="仿宋_GB2312"/>
          <w:color w:val="auto"/>
          <w:sz w:val="32"/>
          <w:szCs w:val="32"/>
          <w:u w:val="none"/>
          <w:lang w:val="en-US" w:eastAsia="zh-CN"/>
        </w:rPr>
        <w:t>寄送</w:t>
      </w:r>
      <w:r>
        <w:rPr>
          <w:rFonts w:hint="eastAsia" w:ascii="仿宋_GB2312" w:hAnsi="仿宋_GB2312" w:eastAsia="仿宋_GB2312" w:cs="仿宋_GB2312"/>
          <w:b w:val="0"/>
          <w:bCs w:val="0"/>
          <w:color w:val="auto"/>
          <w:sz w:val="32"/>
          <w:szCs w:val="32"/>
          <w:lang w:eastAsia="zh-CN"/>
        </w:rPr>
        <w:t>至省科技厅</w:t>
      </w:r>
      <w:r>
        <w:rPr>
          <w:rFonts w:hint="eastAsia" w:ascii="仿宋_GB2312" w:hAnsi="仿宋_GB2312" w:eastAsia="仿宋_GB2312" w:cs="仿宋_GB2312"/>
          <w:b w:val="0"/>
          <w:bCs w:val="0"/>
          <w:color w:val="auto"/>
          <w:sz w:val="32"/>
          <w:szCs w:val="32"/>
          <w:lang w:val="en-US" w:eastAsia="zh-CN"/>
        </w:rPr>
        <w:t>平台</w:t>
      </w:r>
      <w:r>
        <w:rPr>
          <w:rFonts w:hint="eastAsia" w:ascii="仿宋_GB2312" w:hAnsi="仿宋_GB2312" w:eastAsia="仿宋_GB2312" w:cs="仿宋_GB2312"/>
          <w:b w:val="0"/>
          <w:bCs w:val="0"/>
          <w:color w:val="auto"/>
          <w:sz w:val="32"/>
          <w:szCs w:val="32"/>
          <w:lang w:eastAsia="zh-CN"/>
        </w:rPr>
        <w:t>处。</w:t>
      </w:r>
      <w:r>
        <w:rPr>
          <w:rFonts w:hint="eastAsia" w:ascii="仿宋_GB2312" w:hAnsi="仿宋_GB2312" w:eastAsia="仿宋_GB2312" w:cs="仿宋_GB2312"/>
          <w:color w:val="auto"/>
          <w:sz w:val="32"/>
          <w:szCs w:val="32"/>
        </w:rPr>
        <w:t>年度报告填报单位无需组织专家开展实地核查。</w:t>
      </w:r>
    </w:p>
    <w:p w14:paraId="20E155C0">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40" w:lineRule="exact"/>
        <w:ind w:right="0" w:rightChars="0" w:firstLine="64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楷体_GB2312" w:hAnsi="楷体_GB2312" w:eastAsia="楷体_GB2312" w:cs="楷体_GB2312"/>
          <w:b/>
          <w:bCs/>
          <w:color w:val="auto"/>
          <w:sz w:val="32"/>
          <w:szCs w:val="32"/>
          <w:u w:val="none"/>
          <w:lang w:val="en-US" w:eastAsia="zh-CN"/>
        </w:rPr>
        <w:t>3.评审核查。</w:t>
      </w:r>
      <w:r>
        <w:rPr>
          <w:rFonts w:hint="eastAsia" w:ascii="仿宋_GB2312" w:hAnsi="仿宋_GB2312" w:eastAsia="仿宋_GB2312" w:cs="仿宋_GB2312"/>
          <w:b w:val="0"/>
          <w:bCs w:val="0"/>
          <w:color w:val="auto"/>
          <w:sz w:val="32"/>
          <w:szCs w:val="32"/>
          <w:u w:val="none"/>
          <w:lang w:val="en-US" w:eastAsia="zh-CN"/>
        </w:rPr>
        <w:t>我</w:t>
      </w:r>
      <w:r>
        <w:rPr>
          <w:rFonts w:hint="eastAsia" w:ascii="仿宋_GB2312" w:hAnsi="仿宋_GB2312" w:eastAsia="仿宋_GB2312" w:cs="仿宋_GB2312"/>
          <w:color w:val="auto"/>
          <w:sz w:val="32"/>
          <w:szCs w:val="32"/>
          <w:u w:val="none"/>
          <w:lang w:val="en-US" w:eastAsia="zh-CN"/>
        </w:rPr>
        <w:t>厅将在各设区市科技局实地核查和审核推荐的基础上，对系统申报材料进行形式审查，并组织专家评审。按比例抽取</w:t>
      </w:r>
      <w:r>
        <w:rPr>
          <w:rFonts w:hint="eastAsia" w:ascii="仿宋_GB2312" w:eastAsia="仿宋_GB2312"/>
          <w:color w:val="auto"/>
          <w:sz w:val="32"/>
          <w:szCs w:val="28"/>
          <w:lang w:eastAsia="zh-CN"/>
        </w:rPr>
        <w:t>专家评审通过的</w:t>
      </w:r>
      <w:r>
        <w:rPr>
          <w:rFonts w:hint="eastAsia" w:ascii="仿宋_GB2312" w:hAnsi="仿宋_GB2312" w:eastAsia="仿宋_GB2312" w:cs="仿宋_GB2312"/>
          <w:color w:val="auto"/>
          <w:sz w:val="32"/>
          <w:szCs w:val="32"/>
          <w:u w:val="none"/>
          <w:lang w:val="en-US" w:eastAsia="zh-CN"/>
        </w:rPr>
        <w:t>参与绩效测评省级新型研发机构</w:t>
      </w:r>
      <w:r>
        <w:rPr>
          <w:rFonts w:hint="eastAsia" w:ascii="仿宋_GB2312" w:eastAsia="仿宋_GB2312"/>
          <w:color w:val="auto"/>
          <w:sz w:val="32"/>
          <w:szCs w:val="28"/>
          <w:lang w:eastAsia="zh-CN"/>
        </w:rPr>
        <w:t>，</w:t>
      </w:r>
      <w:r>
        <w:rPr>
          <w:rFonts w:hint="eastAsia" w:ascii="仿宋_GB2312" w:hAnsi="仿宋_GB2312" w:eastAsia="仿宋_GB2312" w:cs="仿宋_GB2312"/>
          <w:color w:val="auto"/>
          <w:sz w:val="32"/>
          <w:szCs w:val="32"/>
          <w:lang w:val="en-US" w:eastAsia="zh-CN"/>
        </w:rPr>
        <w:t>进行现场核查并出具现场核查意见表</w:t>
      </w:r>
      <w:r>
        <w:rPr>
          <w:rFonts w:hint="eastAsia" w:ascii="仿宋_GB2312" w:hAnsi="仿宋_GB2312" w:eastAsia="仿宋_GB2312" w:cs="仿宋_GB2312"/>
          <w:color w:val="auto"/>
          <w:sz w:val="32"/>
          <w:szCs w:val="32"/>
          <w:u w:val="none"/>
          <w:lang w:val="en-US" w:eastAsia="zh-CN"/>
        </w:rPr>
        <w:t>。未通过专家评审和现场核查的省级新型研发机构视为绩效测评不合格，并取消其“省级新型研发机构”资质。</w:t>
      </w:r>
    </w:p>
    <w:p w14:paraId="02D8609F">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40" w:lineRule="exact"/>
        <w:ind w:left="0" w:leftChars="0" w:right="0" w:rightChars="0" w:firstLine="640" w:firstLineChars="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楷体" w:hAnsi="楷体" w:eastAsia="楷体" w:cs="楷体"/>
          <w:color w:val="auto"/>
          <w:sz w:val="32"/>
          <w:szCs w:val="32"/>
          <w:u w:val="none"/>
          <w:lang w:val="en-US" w:eastAsia="zh-CN"/>
        </w:rPr>
        <w:t>4.发布结果。</w:t>
      </w:r>
      <w:r>
        <w:rPr>
          <w:rFonts w:hint="eastAsia" w:ascii="仿宋_GB2312" w:hAnsi="仿宋_GB2312" w:eastAsia="仿宋_GB2312" w:cs="仿宋_GB2312"/>
          <w:color w:val="auto"/>
          <w:sz w:val="32"/>
          <w:szCs w:val="32"/>
          <w:u w:val="none"/>
          <w:lang w:val="en-US" w:eastAsia="zh-CN"/>
        </w:rPr>
        <w:t>根据综合意见，公布绩效测评结果。</w:t>
      </w:r>
    </w:p>
    <w:p w14:paraId="4C8C76C4">
      <w:pPr>
        <w:keepNext w:val="0"/>
        <w:keepLines w:val="0"/>
        <w:pageBreakBefore w:val="0"/>
        <w:widowControl w:val="0"/>
        <w:kinsoku/>
        <w:wordWrap/>
        <w:overflowPunct/>
        <w:topLinePunct w:val="0"/>
        <w:autoSpaceDE/>
        <w:autoSpaceDN/>
        <w:bidi w:val="0"/>
        <w:adjustRightInd/>
        <w:snapToGrid/>
        <w:spacing w:beforeLines="0" w:afterLines="0" w:line="640" w:lineRule="exact"/>
        <w:ind w:left="0" w:leftChars="0" w:right="0" w:rightChars="0" w:firstLine="640" w:firstLineChars="200"/>
        <w:jc w:val="both"/>
        <w:textAlignment w:val="auto"/>
        <w:outlineLvl w:val="9"/>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三、结果运用</w:t>
      </w:r>
    </w:p>
    <w:p w14:paraId="3BF12A83">
      <w:pPr>
        <w:keepNext w:val="0"/>
        <w:keepLines w:val="0"/>
        <w:pageBreakBefore w:val="0"/>
        <w:widowControl w:val="0"/>
        <w:kinsoku/>
        <w:wordWrap/>
        <w:overflowPunct/>
        <w:topLinePunct w:val="0"/>
        <w:autoSpaceDE/>
        <w:autoSpaceDN/>
        <w:bidi w:val="0"/>
        <w:adjustRightInd/>
        <w:snapToGrid/>
        <w:spacing w:beforeLines="0" w:afterLines="0" w:line="6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1.年度报告结果运用。此次填写提交的年度报告相关数据将作为各省级新型研发机构后期绩效测评的参考依据，请如实填写，确保数据真实有效。</w:t>
      </w:r>
    </w:p>
    <w:p w14:paraId="0871A3F7">
      <w:pPr>
        <w:keepNext w:val="0"/>
        <w:keepLines w:val="0"/>
        <w:pageBreakBefore w:val="0"/>
        <w:widowControl w:val="0"/>
        <w:kinsoku/>
        <w:wordWrap/>
        <w:overflowPunct/>
        <w:topLinePunct w:val="0"/>
        <w:autoSpaceDE/>
        <w:autoSpaceDN/>
        <w:bidi w:val="0"/>
        <w:adjustRightInd/>
        <w:snapToGrid/>
        <w:spacing w:beforeLines="0" w:afterLines="0" w:line="6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none"/>
          <w:lang w:val="en-US" w:eastAsia="zh-CN"/>
        </w:rPr>
        <w:t>2.绩效测评结果运用。请各单位务必重视此次绩效测评，如发现有弄虚作假行为，将取消省级新型研发机构资格。</w:t>
      </w:r>
      <w:r>
        <w:rPr>
          <w:rFonts w:hint="eastAsia" w:ascii="仿宋_GB2312" w:hAnsi="仿宋_GB2312" w:eastAsia="仿宋_GB2312" w:cs="仿宋_GB2312"/>
          <w:b w:val="0"/>
          <w:bCs w:val="0"/>
          <w:color w:val="auto"/>
          <w:sz w:val="32"/>
          <w:szCs w:val="32"/>
          <w:u w:val="none"/>
          <w:lang w:val="en-US" w:eastAsia="zh-CN"/>
        </w:rPr>
        <w:t>不参与绩效测评、测评不达标的</w:t>
      </w:r>
      <w:r>
        <w:rPr>
          <w:rFonts w:hint="eastAsia" w:ascii="仿宋_GB2312" w:hAnsi="仿宋_GB2312" w:eastAsia="仿宋_GB2312" w:cs="仿宋_GB2312"/>
          <w:color w:val="auto"/>
          <w:sz w:val="32"/>
          <w:szCs w:val="32"/>
          <w:lang w:val="en-US" w:eastAsia="zh-CN"/>
        </w:rPr>
        <w:t>省级新型研发机构</w:t>
      </w:r>
      <w:r>
        <w:rPr>
          <w:rFonts w:hint="eastAsia" w:ascii="仿宋_GB2312" w:hAnsi="仿宋_GB2312" w:eastAsia="仿宋_GB2312" w:cs="仿宋_GB2312"/>
          <w:b w:val="0"/>
          <w:bCs w:val="0"/>
          <w:color w:val="auto"/>
          <w:sz w:val="32"/>
          <w:szCs w:val="32"/>
          <w:u w:val="none"/>
          <w:lang w:val="en-US" w:eastAsia="zh-CN"/>
        </w:rPr>
        <w:t>，我厅将依据</w:t>
      </w:r>
      <w:r>
        <w:rPr>
          <w:rFonts w:hint="eastAsia" w:ascii="仿宋_GB2312" w:hAnsi="仿宋_GB2312" w:eastAsia="仿宋_GB2312" w:cs="仿宋_GB2312"/>
          <w:b w:val="0"/>
          <w:bCs w:val="0"/>
          <w:color w:val="auto"/>
          <w:sz w:val="32"/>
          <w:szCs w:val="32"/>
          <w:lang w:val="en-US" w:eastAsia="zh-CN"/>
        </w:rPr>
        <w:t>《福建省人民政</w:t>
      </w:r>
      <w:r>
        <w:rPr>
          <w:rFonts w:hint="eastAsia" w:ascii="仿宋_GB2312" w:hAnsi="仿宋_GB2312" w:eastAsia="仿宋_GB2312" w:cs="仿宋_GB2312"/>
          <w:color w:val="auto"/>
          <w:sz w:val="32"/>
          <w:szCs w:val="32"/>
          <w:lang w:val="en-US" w:eastAsia="zh-CN"/>
        </w:rPr>
        <w:t>府办公厅关于鼓励社会资本建设和发展新型研发机构若干措施的通知》（闽政办〔2016〕145号）规定，取消其“省级新型研发机构”资格，不再享受相应政策扶持。</w:t>
      </w:r>
    </w:p>
    <w:p w14:paraId="564ACE23">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40" w:lineRule="exact"/>
        <w:ind w:left="0" w:leftChars="0" w:right="0" w:rightChars="0" w:firstLine="640" w:firstLineChars="20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四、其他事项</w:t>
      </w:r>
    </w:p>
    <w:p w14:paraId="2FB35B6F">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1.现场核查阶段将核实相关佐证材料的原件，请做好准备工作。</w:t>
      </w:r>
    </w:p>
    <w:p w14:paraId="4F8E1293">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4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i w:val="0"/>
          <w:caps w:val="0"/>
          <w:color w:val="auto"/>
          <w:spacing w:val="0"/>
          <w:sz w:val="32"/>
          <w:szCs w:val="32"/>
          <w:shd w:val="clear" w:color="auto" w:fill="FFFFFF"/>
          <w:lang w:val="en-US" w:eastAsia="zh-CN"/>
        </w:rPr>
        <w:t>.各单位在填报测评系统中遇到技术问题，可与系统技术人员联系，电话：0591-87882011。</w:t>
      </w:r>
    </w:p>
    <w:p w14:paraId="55DDF7B9">
      <w:pPr>
        <w:keepNext w:val="0"/>
        <w:keepLines w:val="0"/>
        <w:pageBreakBefore w:val="0"/>
        <w:widowControl w:val="0"/>
        <w:kinsoku/>
        <w:wordWrap/>
        <w:overflowPunct/>
        <w:topLinePunct w:val="0"/>
        <w:autoSpaceDE/>
        <w:autoSpaceDN/>
        <w:bidi w:val="0"/>
        <w:adjustRightInd/>
        <w:snapToGrid/>
        <w:spacing w:beforeLines="0" w:afterLines="0" w:line="6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3.业务咨询：省科技发展研究中心，0591-87824038；省科技厅</w:t>
      </w:r>
      <w:r>
        <w:rPr>
          <w:rFonts w:hint="eastAsia" w:ascii="仿宋_GB2312" w:hAnsi="仿宋_GB2312" w:eastAsia="仿宋_GB2312" w:cs="仿宋_GB2312"/>
          <w:color w:val="auto"/>
          <w:w w:val="100"/>
          <w:sz w:val="32"/>
          <w:szCs w:val="32"/>
          <w:u w:val="none"/>
          <w:lang w:val="en-US" w:eastAsia="zh-CN"/>
        </w:rPr>
        <w:t>平台处，0591-87863003</w:t>
      </w:r>
      <w:r>
        <w:rPr>
          <w:rFonts w:hint="eastAsia" w:ascii="仿宋_GB2312" w:hAnsi="仿宋_GB2312" w:eastAsia="仿宋_GB2312" w:cs="仿宋_GB2312"/>
          <w:color w:val="auto"/>
          <w:sz w:val="32"/>
          <w:szCs w:val="32"/>
          <w:u w:val="none"/>
          <w:lang w:val="en-US" w:eastAsia="zh-CN"/>
        </w:rPr>
        <w:t>。</w:t>
      </w:r>
    </w:p>
    <w:p w14:paraId="2FA22EA7">
      <w:pPr>
        <w:keepNext w:val="0"/>
        <w:keepLines w:val="0"/>
        <w:pageBreakBefore w:val="0"/>
        <w:widowControl w:val="0"/>
        <w:kinsoku/>
        <w:wordWrap/>
        <w:overflowPunct/>
        <w:topLinePunct w:val="0"/>
        <w:autoSpaceDE/>
        <w:autoSpaceDN/>
        <w:bidi w:val="0"/>
        <w:adjustRightInd/>
        <w:snapToGrid/>
        <w:spacing w:beforeLines="0" w:afterLines="0" w:line="6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lang w:val="en-US" w:eastAsia="zh-CN"/>
        </w:rPr>
      </w:pPr>
    </w:p>
    <w:p w14:paraId="62FD76C4">
      <w:pPr>
        <w:keepNext w:val="0"/>
        <w:keepLines w:val="0"/>
        <w:pageBreakBefore w:val="0"/>
        <w:widowControl w:val="0"/>
        <w:kinsoku/>
        <w:wordWrap/>
        <w:overflowPunct/>
        <w:topLinePunct w:val="0"/>
        <w:autoSpaceDE/>
        <w:autoSpaceDN/>
        <w:bidi w:val="0"/>
        <w:adjustRightInd/>
        <w:snapToGrid/>
        <w:spacing w:beforeLines="0" w:afterLines="0" w:line="64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val="en-US" w:eastAsia="zh-CN"/>
        </w:rPr>
        <w:t>附件</w:t>
      </w:r>
      <w:r>
        <w:rPr>
          <w:rFonts w:hint="eastAsia" w:ascii="仿宋_GB2312" w:hAnsi="仿宋_GB2312" w:eastAsia="仿宋_GB2312" w:cs="仿宋_GB2312"/>
          <w:b w:val="0"/>
          <w:bCs w:val="0"/>
          <w:color w:val="auto"/>
          <w:sz w:val="32"/>
          <w:szCs w:val="32"/>
          <w:lang w:val="en-US" w:eastAsia="zh-CN"/>
        </w:rPr>
        <w:t>：1.第七批省级新型研发机构名单</w:t>
      </w:r>
    </w:p>
    <w:p w14:paraId="4957277F">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40" w:lineRule="exact"/>
        <w:ind w:left="0" w:leftChars="0" w:right="0" w:rightChars="0" w:firstLine="1600" w:firstLineChars="5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2.省级新型研发机构绩效测评汇总表</w:t>
      </w:r>
    </w:p>
    <w:p w14:paraId="600EC5A8">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40" w:lineRule="exact"/>
        <w:ind w:left="1895" w:leftChars="761" w:right="0" w:rightChars="0" w:hanging="297" w:hangingChars="93"/>
        <w:jc w:val="both"/>
        <w:textAlignment w:val="auto"/>
        <w:outlineLvl w:val="9"/>
        <w:rPr>
          <w:rFonts w:hint="default" w:ascii="仿宋_GB2312" w:hAnsi="仿宋_GB2312" w:eastAsia="仿宋_GB2312" w:cs="仿宋_GB2312"/>
          <w:b w:val="0"/>
          <w:bCs w:val="0"/>
          <w:color w:val="auto"/>
          <w:sz w:val="32"/>
          <w:szCs w:val="32"/>
          <w:lang w:val="en-US" w:eastAsia="zh-CN"/>
        </w:rPr>
      </w:pPr>
    </w:p>
    <w:p w14:paraId="283974AD">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40" w:lineRule="exact"/>
        <w:ind w:leftChars="500" w:right="0" w:rightChars="0" w:firstLine="3520" w:firstLineChars="1100"/>
        <w:jc w:val="both"/>
        <w:textAlignment w:val="auto"/>
        <w:outlineLvl w:val="9"/>
        <w:rPr>
          <w:rFonts w:hint="eastAsia" w:ascii="仿宋_GB2312" w:hAnsi="仿宋_GB2312" w:eastAsia="仿宋_GB2312" w:cs="仿宋_GB2312"/>
          <w:b w:val="0"/>
          <w:bCs w:val="0"/>
          <w:color w:val="auto"/>
          <w:sz w:val="32"/>
          <w:szCs w:val="32"/>
          <w:lang w:val="en-US" w:eastAsia="zh-CN"/>
        </w:rPr>
      </w:pPr>
    </w:p>
    <w:p w14:paraId="20CC8D93">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40" w:lineRule="exact"/>
        <w:ind w:leftChars="500" w:right="0" w:rightChars="0" w:firstLine="3520" w:firstLineChars="1100"/>
        <w:jc w:val="both"/>
        <w:textAlignment w:val="auto"/>
        <w:outlineLvl w:val="9"/>
        <w:rPr>
          <w:rFonts w:hint="eastAsia" w:ascii="仿宋_GB2312" w:hAnsi="仿宋_GB2312" w:eastAsia="仿宋_GB2312" w:cs="仿宋_GB2312"/>
          <w:b w:val="0"/>
          <w:bCs w:val="0"/>
          <w:color w:val="auto"/>
          <w:sz w:val="32"/>
          <w:szCs w:val="32"/>
          <w:lang w:val="en-US" w:eastAsia="zh-CN"/>
        </w:rPr>
      </w:pPr>
    </w:p>
    <w:p w14:paraId="424B19E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40" w:lineRule="exact"/>
        <w:ind w:right="0" w:rightChars="0" w:firstLine="4480" w:firstLineChars="14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福建省科学技术厅</w:t>
      </w:r>
    </w:p>
    <w:p w14:paraId="56E463E0">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40" w:lineRule="exact"/>
        <w:ind w:right="0" w:rightChars="0" w:firstLine="4480" w:firstLineChars="14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2026年6月26日</w:t>
      </w:r>
    </w:p>
    <w:p w14:paraId="53BFCF33">
      <w:pPr>
        <w:keepNext w:val="0"/>
        <w:keepLines w:val="0"/>
        <w:pageBreakBefore w:val="0"/>
        <w:widowControl w:val="0"/>
        <w:kinsoku/>
        <w:wordWrap/>
        <w:overflowPunct/>
        <w:topLinePunct w:val="0"/>
        <w:autoSpaceDE/>
        <w:autoSpaceDN/>
        <w:bidi w:val="0"/>
        <w:adjustRightInd/>
        <w:snapToGrid/>
        <w:spacing w:beforeLines="0" w:afterLines="0" w:line="640" w:lineRule="exact"/>
        <w:ind w:left="0" w:leftChars="0" w:right="0" w:rightChars="0" w:firstLine="640"/>
        <w:jc w:val="both"/>
        <w:textAlignment w:val="auto"/>
        <w:rPr>
          <w:rFonts w:hint="eastAsia" w:ascii="仿宋_GB2312" w:hAnsi="仿宋_GB2312" w:eastAsia="仿宋_GB2312" w:cs="仿宋_GB2312"/>
          <w:color w:val="auto"/>
          <w:sz w:val="32"/>
          <w:szCs w:val="32"/>
          <w:lang w:val="en-US" w:eastAsia="zh-CN"/>
        </w:rPr>
        <w:sectPr>
          <w:footerReference r:id="rId3" w:type="default"/>
          <w:pgSz w:w="11906" w:h="16838"/>
          <w:pgMar w:top="2098" w:right="1531" w:bottom="1531" w:left="1531" w:header="851" w:footer="992" w:gutter="0"/>
          <w:pgBorders>
            <w:top w:val="none" w:sz="0" w:space="0"/>
            <w:left w:val="none" w:sz="0" w:space="0"/>
            <w:bottom w:val="none" w:sz="0" w:space="0"/>
            <w:right w:val="none" w:sz="0" w:space="0"/>
          </w:pgBorders>
          <w:pgNumType w:fmt="numberInDash"/>
          <w:cols w:space="425" w:num="1"/>
          <w:docGrid w:type="lines" w:linePitch="312" w:charSpace="0"/>
        </w:sectPr>
      </w:pPr>
      <w:r>
        <w:rPr>
          <w:rFonts w:hint="eastAsia" w:ascii="仿宋_GB2312" w:hAnsi="仿宋_GB2312" w:eastAsia="仿宋_GB2312" w:cs="仿宋_GB2312"/>
          <w:color w:val="auto"/>
          <w:sz w:val="32"/>
          <w:szCs w:val="32"/>
          <w:lang w:val="en-US" w:eastAsia="zh-CN"/>
        </w:rPr>
        <w:t>（此件主动公开）</w:t>
      </w:r>
    </w:p>
    <w:p w14:paraId="09DC298C">
      <w:pPr>
        <w:spacing w:line="620" w:lineRule="exact"/>
        <w:jc w:val="left"/>
        <w:rPr>
          <w:rFonts w:hint="eastAsia" w:ascii="黑体" w:eastAsia="黑体"/>
          <w:color w:val="auto"/>
          <w:sz w:val="32"/>
          <w:szCs w:val="32"/>
          <w:lang w:val="en-US" w:eastAsia="zh-CN"/>
        </w:rPr>
      </w:pPr>
      <w:r>
        <w:rPr>
          <w:rFonts w:hint="eastAsia" w:ascii="黑体" w:eastAsia="黑体"/>
          <w:color w:val="auto"/>
          <w:sz w:val="32"/>
          <w:szCs w:val="32"/>
        </w:rPr>
        <w:t>附件</w:t>
      </w:r>
      <w:r>
        <w:rPr>
          <w:rFonts w:hint="eastAsia" w:ascii="黑体" w:eastAsia="黑体"/>
          <w:color w:val="auto"/>
          <w:sz w:val="32"/>
          <w:szCs w:val="32"/>
          <w:lang w:val="en-US" w:eastAsia="zh-CN"/>
        </w:rPr>
        <w:t>1</w:t>
      </w:r>
    </w:p>
    <w:p w14:paraId="59CFD630">
      <w:pPr>
        <w:spacing w:line="620" w:lineRule="exact"/>
        <w:jc w:val="center"/>
        <w:rPr>
          <w:rFonts w:hint="eastAsia" w:ascii="方正小标宋简体" w:hAnsi="方正小标宋简体" w:eastAsia="方正小标宋简体" w:cs="方正小标宋简体"/>
          <w:b w:val="0"/>
          <w:bCs/>
          <w:color w:val="auto"/>
          <w:w w:val="95"/>
          <w:sz w:val="44"/>
          <w:szCs w:val="44"/>
        </w:rPr>
      </w:pPr>
      <w:r>
        <w:rPr>
          <w:rFonts w:hint="eastAsia" w:ascii="方正小标宋简体" w:hAnsi="方正小标宋简体" w:eastAsia="方正小标宋简体" w:cs="方正小标宋简体"/>
          <w:b w:val="0"/>
          <w:bCs/>
          <w:color w:val="auto"/>
          <w:w w:val="95"/>
          <w:sz w:val="44"/>
          <w:szCs w:val="44"/>
        </w:rPr>
        <w:t>第</w:t>
      </w:r>
      <w:r>
        <w:rPr>
          <w:rFonts w:hint="eastAsia" w:ascii="方正小标宋简体" w:hAnsi="方正小标宋简体" w:eastAsia="方正小标宋简体" w:cs="方正小标宋简体"/>
          <w:b w:val="0"/>
          <w:bCs/>
          <w:color w:val="auto"/>
          <w:w w:val="95"/>
          <w:sz w:val="44"/>
          <w:szCs w:val="44"/>
          <w:lang w:val="en-US" w:eastAsia="zh-CN"/>
        </w:rPr>
        <w:t>七批</w:t>
      </w:r>
      <w:r>
        <w:rPr>
          <w:rFonts w:hint="eastAsia" w:ascii="方正小标宋简体" w:hAnsi="方正小标宋简体" w:eastAsia="方正小标宋简体" w:cs="方正小标宋简体"/>
          <w:b w:val="0"/>
          <w:bCs/>
          <w:color w:val="auto"/>
          <w:w w:val="95"/>
          <w:sz w:val="44"/>
          <w:szCs w:val="44"/>
        </w:rPr>
        <w:t>省级新型研发机构名单</w:t>
      </w:r>
    </w:p>
    <w:p w14:paraId="718C857B">
      <w:pPr>
        <w:spacing w:line="620" w:lineRule="exact"/>
        <w:jc w:val="center"/>
        <w:rPr>
          <w:rFonts w:hint="eastAsia" w:ascii="方正小标宋简体" w:hAnsi="方正小标宋简体" w:eastAsia="方正小标宋简体" w:cs="方正小标宋简体"/>
          <w:b w:val="0"/>
          <w:bCs/>
          <w:color w:val="auto"/>
          <w:w w:val="95"/>
          <w:sz w:val="44"/>
          <w:szCs w:val="44"/>
        </w:rPr>
      </w:pPr>
    </w:p>
    <w:tbl>
      <w:tblPr>
        <w:tblStyle w:val="8"/>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6068"/>
        <w:gridCol w:w="1838"/>
      </w:tblGrid>
      <w:tr w14:paraId="14EA2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54" w:type="dxa"/>
            <w:vAlign w:val="top"/>
          </w:tcPr>
          <w:p w14:paraId="468F532B">
            <w:pPr>
              <w:jc w:val="center"/>
              <w:rPr>
                <w:rFonts w:hint="eastAsia" w:asciiTheme="minorEastAsia" w:hAnsiTheme="minorEastAsia" w:eastAsiaTheme="minorEastAsia" w:cstheme="minorEastAsia"/>
                <w:b w:val="0"/>
                <w:bCs/>
                <w:color w:val="auto"/>
                <w:w w:val="95"/>
                <w:sz w:val="44"/>
                <w:szCs w:val="44"/>
                <w:vertAlign w:val="baseline"/>
              </w:rPr>
            </w:pPr>
            <w:r>
              <w:rPr>
                <w:rFonts w:hint="eastAsia" w:asciiTheme="minorEastAsia" w:hAnsiTheme="minorEastAsia" w:eastAsiaTheme="minorEastAsia" w:cstheme="minorEastAsia"/>
                <w:b/>
                <w:bCs/>
                <w:color w:val="auto"/>
                <w:sz w:val="32"/>
                <w:szCs w:val="32"/>
                <w:vertAlign w:val="baseline"/>
                <w:lang w:val="en-US" w:eastAsia="zh-CN"/>
              </w:rPr>
              <w:t>序号</w:t>
            </w:r>
          </w:p>
        </w:tc>
        <w:tc>
          <w:tcPr>
            <w:tcW w:w="6068" w:type="dxa"/>
            <w:vAlign w:val="top"/>
          </w:tcPr>
          <w:p w14:paraId="0D7756E0">
            <w:pPr>
              <w:jc w:val="center"/>
              <w:rPr>
                <w:rFonts w:hint="eastAsia" w:asciiTheme="minorEastAsia" w:hAnsiTheme="minorEastAsia" w:eastAsiaTheme="minorEastAsia" w:cstheme="minorEastAsia"/>
                <w:b w:val="0"/>
                <w:bCs/>
                <w:color w:val="auto"/>
                <w:w w:val="95"/>
                <w:sz w:val="44"/>
                <w:szCs w:val="44"/>
                <w:vertAlign w:val="baseline"/>
              </w:rPr>
            </w:pPr>
            <w:r>
              <w:rPr>
                <w:rFonts w:hint="eastAsia" w:asciiTheme="minorEastAsia" w:hAnsiTheme="minorEastAsia" w:eastAsiaTheme="minorEastAsia" w:cstheme="minorEastAsia"/>
                <w:b/>
                <w:bCs/>
                <w:color w:val="auto"/>
                <w:sz w:val="32"/>
                <w:szCs w:val="32"/>
                <w:vertAlign w:val="baseline"/>
                <w:lang w:val="en-US" w:eastAsia="zh-CN"/>
              </w:rPr>
              <w:t>单位名称</w:t>
            </w:r>
          </w:p>
        </w:tc>
        <w:tc>
          <w:tcPr>
            <w:tcW w:w="1838" w:type="dxa"/>
            <w:vAlign w:val="top"/>
          </w:tcPr>
          <w:p w14:paraId="05A5CE72">
            <w:pPr>
              <w:jc w:val="center"/>
              <w:rPr>
                <w:rFonts w:hint="eastAsia" w:asciiTheme="minorEastAsia" w:hAnsiTheme="minorEastAsia" w:eastAsiaTheme="minorEastAsia" w:cstheme="minorEastAsia"/>
                <w:b w:val="0"/>
                <w:bCs/>
                <w:color w:val="auto"/>
                <w:w w:val="95"/>
                <w:sz w:val="44"/>
                <w:szCs w:val="44"/>
                <w:vertAlign w:val="baseline"/>
              </w:rPr>
            </w:pPr>
            <w:r>
              <w:rPr>
                <w:rFonts w:hint="eastAsia" w:asciiTheme="minorEastAsia" w:hAnsiTheme="minorEastAsia" w:eastAsiaTheme="minorEastAsia" w:cstheme="minorEastAsia"/>
                <w:b/>
                <w:bCs/>
                <w:color w:val="auto"/>
                <w:sz w:val="32"/>
                <w:szCs w:val="32"/>
                <w:vertAlign w:val="baseline"/>
                <w:lang w:val="en-US" w:eastAsia="zh-CN"/>
              </w:rPr>
              <w:t>所属地区</w:t>
            </w:r>
          </w:p>
        </w:tc>
      </w:tr>
      <w:tr w14:paraId="6B0EB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vAlign w:val="center"/>
          </w:tcPr>
          <w:p w14:paraId="1BB43365">
            <w:pPr>
              <w:keepNext w:val="0"/>
              <w:keepLines w:val="0"/>
              <w:widowControl/>
              <w:suppressLineNumbers w:val="0"/>
              <w:jc w:val="center"/>
              <w:textAlignment w:val="center"/>
              <w:rPr>
                <w:rFonts w:hint="eastAsia" w:ascii="仿宋_GB2312" w:hAnsi="仿宋_GB2312" w:eastAsia="仿宋_GB2312" w:cs="仿宋_GB2312"/>
                <w:b w:val="0"/>
                <w:bCs/>
                <w:color w:val="auto"/>
                <w:w w:val="95"/>
                <w:sz w:val="44"/>
                <w:szCs w:val="44"/>
                <w:vertAlign w:val="baseli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6068" w:type="dxa"/>
            <w:vAlign w:val="center"/>
          </w:tcPr>
          <w:p w14:paraId="45FE5F25">
            <w:pPr>
              <w:keepNext w:val="0"/>
              <w:keepLines w:val="0"/>
              <w:widowControl/>
              <w:suppressLineNumbers w:val="0"/>
              <w:jc w:val="left"/>
              <w:textAlignment w:val="center"/>
              <w:rPr>
                <w:rFonts w:hint="eastAsia" w:ascii="仿宋_GB2312" w:hAnsi="仿宋_GB2312" w:eastAsia="仿宋_GB2312" w:cs="仿宋_GB2312"/>
                <w:b w:val="0"/>
                <w:bCs/>
                <w:color w:val="auto"/>
                <w:w w:val="95"/>
                <w:sz w:val="44"/>
                <w:szCs w:val="44"/>
                <w:vertAlign w:val="baseline"/>
              </w:rPr>
            </w:pPr>
            <w:r>
              <w:rPr>
                <w:rFonts w:hint="eastAsia" w:ascii="仿宋_GB2312" w:hAnsi="仿宋_GB2312" w:eastAsia="仿宋_GB2312" w:cs="仿宋_GB2312"/>
                <w:i w:val="0"/>
                <w:iCs w:val="0"/>
                <w:color w:val="auto"/>
                <w:kern w:val="0"/>
                <w:sz w:val="32"/>
                <w:szCs w:val="32"/>
                <w:u w:val="none"/>
                <w:lang w:val="en-US" w:eastAsia="zh-CN" w:bidi="ar"/>
              </w:rPr>
              <w:t>福建省交通科研院有限公</w:t>
            </w:r>
            <w:bookmarkStart w:id="0" w:name="_GoBack"/>
            <w:bookmarkEnd w:id="0"/>
            <w:r>
              <w:rPr>
                <w:rFonts w:hint="eastAsia" w:ascii="仿宋_GB2312" w:hAnsi="仿宋_GB2312" w:eastAsia="仿宋_GB2312" w:cs="仿宋_GB2312"/>
                <w:i w:val="0"/>
                <w:iCs w:val="0"/>
                <w:color w:val="auto"/>
                <w:kern w:val="0"/>
                <w:sz w:val="32"/>
                <w:szCs w:val="32"/>
                <w:u w:val="none"/>
                <w:lang w:val="en-US" w:eastAsia="zh-CN" w:bidi="ar"/>
              </w:rPr>
              <w:t>司</w:t>
            </w:r>
          </w:p>
        </w:tc>
        <w:tc>
          <w:tcPr>
            <w:tcW w:w="1838" w:type="dxa"/>
            <w:vAlign w:val="center"/>
          </w:tcPr>
          <w:p w14:paraId="0F8D6680">
            <w:pPr>
              <w:jc w:val="center"/>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省直</w:t>
            </w:r>
          </w:p>
        </w:tc>
      </w:tr>
      <w:tr w14:paraId="4039F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vAlign w:val="center"/>
          </w:tcPr>
          <w:p w14:paraId="092A1327">
            <w:pPr>
              <w:keepNext w:val="0"/>
              <w:keepLines w:val="0"/>
              <w:widowControl/>
              <w:suppressLineNumbers w:val="0"/>
              <w:jc w:val="center"/>
              <w:textAlignment w:val="center"/>
              <w:rPr>
                <w:rFonts w:hint="eastAsia" w:ascii="仿宋_GB2312" w:hAnsi="仿宋_GB2312" w:eastAsia="仿宋_GB2312" w:cs="仿宋_GB2312"/>
                <w:b w:val="0"/>
                <w:bCs/>
                <w:color w:val="auto"/>
                <w:w w:val="95"/>
                <w:sz w:val="44"/>
                <w:szCs w:val="44"/>
                <w:vertAlign w:val="baseline"/>
              </w:rPr>
            </w:pPr>
            <w:r>
              <w:rPr>
                <w:rFonts w:hint="eastAsia" w:ascii="仿宋_GB2312" w:hAnsi="仿宋_GB2312" w:eastAsia="仿宋_GB2312" w:cs="仿宋_GB2312"/>
                <w:i w:val="0"/>
                <w:iCs w:val="0"/>
                <w:color w:val="auto"/>
                <w:kern w:val="0"/>
                <w:sz w:val="32"/>
                <w:szCs w:val="32"/>
                <w:u w:val="none"/>
                <w:lang w:val="en-US" w:eastAsia="zh-CN" w:bidi="ar"/>
              </w:rPr>
              <w:t>2</w:t>
            </w:r>
          </w:p>
        </w:tc>
        <w:tc>
          <w:tcPr>
            <w:tcW w:w="6068" w:type="dxa"/>
            <w:vAlign w:val="center"/>
          </w:tcPr>
          <w:p w14:paraId="6F2AFC53">
            <w:pPr>
              <w:keepNext w:val="0"/>
              <w:keepLines w:val="0"/>
              <w:widowControl/>
              <w:suppressLineNumbers w:val="0"/>
              <w:jc w:val="left"/>
              <w:textAlignment w:val="center"/>
              <w:rPr>
                <w:rFonts w:hint="eastAsia" w:ascii="仿宋_GB2312" w:hAnsi="仿宋_GB2312" w:eastAsia="仿宋_GB2312" w:cs="仿宋_GB2312"/>
                <w:b w:val="0"/>
                <w:bCs/>
                <w:color w:val="auto"/>
                <w:w w:val="95"/>
                <w:sz w:val="44"/>
                <w:szCs w:val="44"/>
                <w:vertAlign w:val="baseline"/>
              </w:rPr>
            </w:pPr>
            <w:r>
              <w:rPr>
                <w:rFonts w:hint="eastAsia" w:ascii="仿宋_GB2312" w:hAnsi="宋体" w:eastAsia="仿宋_GB2312" w:cs="仿宋_GB2312"/>
                <w:i w:val="0"/>
                <w:iCs w:val="0"/>
                <w:color w:val="auto"/>
                <w:kern w:val="0"/>
                <w:sz w:val="32"/>
                <w:szCs w:val="32"/>
                <w:u w:val="none"/>
                <w:lang w:val="en-US" w:eastAsia="zh-CN" w:bidi="ar"/>
              </w:rPr>
              <w:t>福建福晶科技股份有限公司</w:t>
            </w:r>
          </w:p>
        </w:tc>
        <w:tc>
          <w:tcPr>
            <w:tcW w:w="1838" w:type="dxa"/>
            <w:vMerge w:val="restart"/>
            <w:vAlign w:val="center"/>
          </w:tcPr>
          <w:p w14:paraId="1DFB1908">
            <w:pPr>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福州</w:t>
            </w:r>
          </w:p>
        </w:tc>
      </w:tr>
      <w:tr w14:paraId="27416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vAlign w:val="center"/>
          </w:tcPr>
          <w:p w14:paraId="0EE263D3">
            <w:pPr>
              <w:keepNext w:val="0"/>
              <w:keepLines w:val="0"/>
              <w:widowControl/>
              <w:suppressLineNumbers w:val="0"/>
              <w:jc w:val="center"/>
              <w:textAlignment w:val="center"/>
              <w:rPr>
                <w:rFonts w:hint="eastAsia" w:ascii="仿宋_GB2312" w:hAnsi="仿宋_GB2312" w:eastAsia="仿宋_GB2312" w:cs="仿宋_GB2312"/>
                <w:b w:val="0"/>
                <w:bCs/>
                <w:color w:val="auto"/>
                <w:w w:val="95"/>
                <w:sz w:val="44"/>
                <w:szCs w:val="44"/>
                <w:vertAlign w:val="baseline"/>
              </w:rPr>
            </w:pPr>
            <w:r>
              <w:rPr>
                <w:rFonts w:hint="eastAsia" w:ascii="仿宋_GB2312" w:hAnsi="仿宋_GB2312" w:eastAsia="仿宋_GB2312" w:cs="仿宋_GB2312"/>
                <w:i w:val="0"/>
                <w:iCs w:val="0"/>
                <w:color w:val="auto"/>
                <w:kern w:val="0"/>
                <w:sz w:val="32"/>
                <w:szCs w:val="32"/>
                <w:u w:val="none"/>
                <w:lang w:val="en-US" w:eastAsia="zh-CN" w:bidi="ar"/>
              </w:rPr>
              <w:t>3</w:t>
            </w:r>
          </w:p>
        </w:tc>
        <w:tc>
          <w:tcPr>
            <w:tcW w:w="6068" w:type="dxa"/>
            <w:vAlign w:val="center"/>
          </w:tcPr>
          <w:p w14:paraId="6B1B05F6">
            <w:pPr>
              <w:keepNext w:val="0"/>
              <w:keepLines w:val="0"/>
              <w:widowControl/>
              <w:suppressLineNumbers w:val="0"/>
              <w:jc w:val="left"/>
              <w:textAlignment w:val="center"/>
              <w:rPr>
                <w:rFonts w:hint="eastAsia" w:ascii="仿宋_GB2312" w:hAnsi="仿宋_GB2312" w:eastAsia="仿宋_GB2312" w:cs="仿宋_GB2312"/>
                <w:b w:val="0"/>
                <w:bCs/>
                <w:color w:val="auto"/>
                <w:w w:val="95"/>
                <w:sz w:val="44"/>
                <w:szCs w:val="44"/>
                <w:vertAlign w:val="baseline"/>
              </w:rPr>
            </w:pPr>
            <w:r>
              <w:rPr>
                <w:rFonts w:hint="eastAsia" w:ascii="仿宋_GB2312" w:hAnsi="宋体" w:eastAsia="仿宋_GB2312" w:cs="仿宋_GB2312"/>
                <w:i w:val="0"/>
                <w:iCs w:val="0"/>
                <w:color w:val="auto"/>
                <w:kern w:val="0"/>
                <w:sz w:val="32"/>
                <w:szCs w:val="32"/>
                <w:u w:val="none"/>
                <w:lang w:val="en-US" w:eastAsia="zh-CN" w:bidi="ar"/>
              </w:rPr>
              <w:t>福建省海峡信息技术有限公司</w:t>
            </w:r>
          </w:p>
        </w:tc>
        <w:tc>
          <w:tcPr>
            <w:tcW w:w="1838" w:type="dxa"/>
            <w:vMerge w:val="continue"/>
            <w:vAlign w:val="center"/>
          </w:tcPr>
          <w:p w14:paraId="4BB9BAAD">
            <w:pPr>
              <w:jc w:val="center"/>
              <w:rPr>
                <w:rFonts w:hint="eastAsia" w:ascii="仿宋_GB2312" w:hAnsi="仿宋_GB2312" w:eastAsia="仿宋_GB2312" w:cs="仿宋_GB2312"/>
                <w:color w:val="auto"/>
                <w:sz w:val="32"/>
                <w:szCs w:val="32"/>
                <w:vertAlign w:val="baseline"/>
                <w:lang w:val="en-US" w:eastAsia="zh-CN"/>
              </w:rPr>
            </w:pPr>
          </w:p>
        </w:tc>
      </w:tr>
      <w:tr w14:paraId="6CFB7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vAlign w:val="center"/>
          </w:tcPr>
          <w:p w14:paraId="76E15BB6">
            <w:pPr>
              <w:keepNext w:val="0"/>
              <w:keepLines w:val="0"/>
              <w:widowControl/>
              <w:suppressLineNumbers w:val="0"/>
              <w:jc w:val="center"/>
              <w:textAlignment w:val="center"/>
              <w:rPr>
                <w:rFonts w:hint="eastAsia" w:ascii="仿宋_GB2312" w:hAnsi="仿宋_GB2312" w:eastAsia="仿宋_GB2312" w:cs="仿宋_GB2312"/>
                <w:b w:val="0"/>
                <w:bCs/>
                <w:color w:val="auto"/>
                <w:w w:val="95"/>
                <w:sz w:val="44"/>
                <w:szCs w:val="44"/>
                <w:vertAlign w:val="baseline"/>
              </w:rPr>
            </w:pPr>
            <w:r>
              <w:rPr>
                <w:rFonts w:hint="eastAsia" w:ascii="仿宋_GB2312" w:hAnsi="仿宋_GB2312" w:eastAsia="仿宋_GB2312" w:cs="仿宋_GB2312"/>
                <w:i w:val="0"/>
                <w:iCs w:val="0"/>
                <w:color w:val="auto"/>
                <w:kern w:val="0"/>
                <w:sz w:val="32"/>
                <w:szCs w:val="32"/>
                <w:u w:val="none"/>
                <w:lang w:val="en-US" w:eastAsia="zh-CN" w:bidi="ar"/>
              </w:rPr>
              <w:t>4</w:t>
            </w:r>
          </w:p>
        </w:tc>
        <w:tc>
          <w:tcPr>
            <w:tcW w:w="6068" w:type="dxa"/>
            <w:vAlign w:val="center"/>
          </w:tcPr>
          <w:p w14:paraId="2BECCE61">
            <w:pPr>
              <w:keepNext w:val="0"/>
              <w:keepLines w:val="0"/>
              <w:widowControl/>
              <w:suppressLineNumbers w:val="0"/>
              <w:jc w:val="left"/>
              <w:textAlignment w:val="center"/>
              <w:rPr>
                <w:rFonts w:hint="eastAsia" w:ascii="仿宋_GB2312" w:hAnsi="仿宋_GB2312" w:eastAsia="仿宋_GB2312" w:cs="仿宋_GB2312"/>
                <w:b w:val="0"/>
                <w:bCs/>
                <w:color w:val="auto"/>
                <w:w w:val="95"/>
                <w:sz w:val="44"/>
                <w:szCs w:val="44"/>
                <w:vertAlign w:val="baseline"/>
              </w:rPr>
            </w:pPr>
            <w:r>
              <w:rPr>
                <w:rFonts w:hint="eastAsia" w:ascii="仿宋_GB2312" w:hAnsi="宋体" w:eastAsia="仿宋_GB2312" w:cs="仿宋_GB2312"/>
                <w:i w:val="0"/>
                <w:iCs w:val="0"/>
                <w:color w:val="auto"/>
                <w:kern w:val="0"/>
                <w:sz w:val="32"/>
                <w:szCs w:val="32"/>
                <w:u w:val="none"/>
                <w:lang w:val="en-US" w:eastAsia="zh-CN" w:bidi="ar"/>
              </w:rPr>
              <w:t>福建华佑检测技术有限公司</w:t>
            </w:r>
          </w:p>
        </w:tc>
        <w:tc>
          <w:tcPr>
            <w:tcW w:w="1838" w:type="dxa"/>
            <w:vMerge w:val="continue"/>
            <w:vAlign w:val="center"/>
          </w:tcPr>
          <w:p w14:paraId="61E23364">
            <w:pPr>
              <w:jc w:val="center"/>
              <w:rPr>
                <w:rFonts w:hint="eastAsia" w:ascii="仿宋_GB2312" w:hAnsi="仿宋_GB2312" w:eastAsia="仿宋_GB2312" w:cs="仿宋_GB2312"/>
                <w:color w:val="auto"/>
                <w:sz w:val="32"/>
                <w:szCs w:val="32"/>
                <w:vertAlign w:val="baseline"/>
                <w:lang w:val="en-US" w:eastAsia="zh-CN"/>
              </w:rPr>
            </w:pPr>
          </w:p>
        </w:tc>
      </w:tr>
      <w:tr w14:paraId="6B225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vAlign w:val="center"/>
          </w:tcPr>
          <w:p w14:paraId="1DDCB45F">
            <w:pPr>
              <w:keepNext w:val="0"/>
              <w:keepLines w:val="0"/>
              <w:widowControl/>
              <w:suppressLineNumbers w:val="0"/>
              <w:jc w:val="center"/>
              <w:textAlignment w:val="center"/>
              <w:rPr>
                <w:rFonts w:hint="eastAsia" w:ascii="仿宋_GB2312" w:hAnsi="仿宋_GB2312" w:eastAsia="仿宋_GB2312" w:cs="仿宋_GB2312"/>
                <w:b w:val="0"/>
                <w:bCs/>
                <w:color w:val="auto"/>
                <w:w w:val="95"/>
                <w:sz w:val="44"/>
                <w:szCs w:val="44"/>
                <w:vertAlign w:val="baseline"/>
              </w:rPr>
            </w:pPr>
            <w:r>
              <w:rPr>
                <w:rFonts w:hint="eastAsia" w:ascii="仿宋_GB2312" w:hAnsi="仿宋_GB2312" w:eastAsia="仿宋_GB2312" w:cs="仿宋_GB2312"/>
                <w:i w:val="0"/>
                <w:iCs w:val="0"/>
                <w:color w:val="auto"/>
                <w:kern w:val="0"/>
                <w:sz w:val="32"/>
                <w:szCs w:val="32"/>
                <w:u w:val="none"/>
                <w:lang w:val="en-US" w:eastAsia="zh-CN" w:bidi="ar"/>
              </w:rPr>
              <w:t>5</w:t>
            </w:r>
          </w:p>
        </w:tc>
        <w:tc>
          <w:tcPr>
            <w:tcW w:w="6068" w:type="dxa"/>
            <w:vAlign w:val="center"/>
          </w:tcPr>
          <w:p w14:paraId="72E3CCF2">
            <w:pPr>
              <w:keepNext w:val="0"/>
              <w:keepLines w:val="0"/>
              <w:widowControl/>
              <w:suppressLineNumbers w:val="0"/>
              <w:jc w:val="left"/>
              <w:textAlignment w:val="center"/>
              <w:rPr>
                <w:rFonts w:hint="eastAsia" w:ascii="仿宋_GB2312" w:hAnsi="仿宋_GB2312" w:eastAsia="仿宋_GB2312" w:cs="仿宋_GB2312"/>
                <w:b w:val="0"/>
                <w:bCs/>
                <w:color w:val="auto"/>
                <w:w w:val="95"/>
                <w:sz w:val="44"/>
                <w:szCs w:val="44"/>
                <w:vertAlign w:val="baseline"/>
              </w:rPr>
            </w:pPr>
            <w:r>
              <w:rPr>
                <w:rFonts w:hint="eastAsia" w:ascii="仿宋_GB2312" w:hAnsi="宋体" w:eastAsia="仿宋_GB2312" w:cs="仿宋_GB2312"/>
                <w:i w:val="0"/>
                <w:iCs w:val="0"/>
                <w:color w:val="auto"/>
                <w:kern w:val="0"/>
                <w:sz w:val="32"/>
                <w:szCs w:val="32"/>
                <w:u w:val="none"/>
                <w:lang w:val="en-US" w:eastAsia="zh-CN" w:bidi="ar"/>
              </w:rPr>
              <w:t>兆丰华生物科技（福州）有限公司</w:t>
            </w:r>
          </w:p>
        </w:tc>
        <w:tc>
          <w:tcPr>
            <w:tcW w:w="1838" w:type="dxa"/>
            <w:vMerge w:val="continue"/>
            <w:vAlign w:val="center"/>
          </w:tcPr>
          <w:p w14:paraId="137188E1">
            <w:pPr>
              <w:jc w:val="center"/>
              <w:rPr>
                <w:rFonts w:hint="eastAsia" w:ascii="仿宋_GB2312" w:hAnsi="仿宋_GB2312" w:eastAsia="仿宋_GB2312" w:cs="仿宋_GB2312"/>
                <w:color w:val="auto"/>
                <w:sz w:val="32"/>
                <w:szCs w:val="32"/>
                <w:vertAlign w:val="baseline"/>
                <w:lang w:val="en-US" w:eastAsia="zh-CN"/>
              </w:rPr>
            </w:pPr>
          </w:p>
        </w:tc>
      </w:tr>
      <w:tr w14:paraId="31472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vAlign w:val="center"/>
          </w:tcPr>
          <w:p w14:paraId="447A2BC6">
            <w:pPr>
              <w:keepNext w:val="0"/>
              <w:keepLines w:val="0"/>
              <w:widowControl/>
              <w:suppressLineNumbers w:val="0"/>
              <w:jc w:val="center"/>
              <w:textAlignment w:val="center"/>
              <w:rPr>
                <w:rFonts w:hint="eastAsia" w:ascii="仿宋_GB2312" w:hAnsi="仿宋_GB2312" w:eastAsia="仿宋_GB2312" w:cs="仿宋_GB2312"/>
                <w:b w:val="0"/>
                <w:bCs/>
                <w:color w:val="auto"/>
                <w:w w:val="95"/>
                <w:sz w:val="44"/>
                <w:szCs w:val="44"/>
                <w:vertAlign w:val="baseline"/>
              </w:rPr>
            </w:pPr>
            <w:r>
              <w:rPr>
                <w:rFonts w:hint="eastAsia" w:ascii="仿宋_GB2312" w:hAnsi="仿宋_GB2312" w:eastAsia="仿宋_GB2312" w:cs="仿宋_GB2312"/>
                <w:i w:val="0"/>
                <w:iCs w:val="0"/>
                <w:color w:val="auto"/>
                <w:kern w:val="0"/>
                <w:sz w:val="32"/>
                <w:szCs w:val="32"/>
                <w:u w:val="none"/>
                <w:lang w:val="en-US" w:eastAsia="zh-CN" w:bidi="ar"/>
              </w:rPr>
              <w:t>6</w:t>
            </w:r>
          </w:p>
        </w:tc>
        <w:tc>
          <w:tcPr>
            <w:tcW w:w="6068" w:type="dxa"/>
            <w:vAlign w:val="center"/>
          </w:tcPr>
          <w:p w14:paraId="37D53B6B">
            <w:pPr>
              <w:keepNext w:val="0"/>
              <w:keepLines w:val="0"/>
              <w:widowControl/>
              <w:suppressLineNumbers w:val="0"/>
              <w:jc w:val="left"/>
              <w:textAlignment w:val="center"/>
              <w:rPr>
                <w:rFonts w:hint="eastAsia" w:ascii="仿宋_GB2312" w:hAnsi="仿宋_GB2312" w:eastAsia="仿宋_GB2312" w:cs="仿宋_GB2312"/>
                <w:b w:val="0"/>
                <w:bCs/>
                <w:color w:val="auto"/>
                <w:w w:val="95"/>
                <w:sz w:val="44"/>
                <w:szCs w:val="44"/>
                <w:vertAlign w:val="baseline"/>
              </w:rPr>
            </w:pPr>
            <w:r>
              <w:rPr>
                <w:rFonts w:hint="eastAsia" w:ascii="仿宋_GB2312" w:hAnsi="宋体" w:eastAsia="仿宋_GB2312" w:cs="仿宋_GB2312"/>
                <w:i w:val="0"/>
                <w:iCs w:val="0"/>
                <w:color w:val="auto"/>
                <w:kern w:val="0"/>
                <w:sz w:val="32"/>
                <w:szCs w:val="32"/>
                <w:u w:val="none"/>
                <w:lang w:val="en-US" w:eastAsia="zh-CN" w:bidi="ar"/>
              </w:rPr>
              <w:t>福建星海通信科技有限公司</w:t>
            </w:r>
          </w:p>
        </w:tc>
        <w:tc>
          <w:tcPr>
            <w:tcW w:w="1838" w:type="dxa"/>
            <w:vMerge w:val="continue"/>
            <w:vAlign w:val="center"/>
          </w:tcPr>
          <w:p w14:paraId="265501E3">
            <w:pPr>
              <w:jc w:val="center"/>
              <w:rPr>
                <w:rFonts w:hint="eastAsia" w:ascii="仿宋_GB2312" w:hAnsi="仿宋_GB2312" w:eastAsia="仿宋_GB2312" w:cs="仿宋_GB2312"/>
                <w:color w:val="auto"/>
                <w:sz w:val="32"/>
                <w:szCs w:val="32"/>
                <w:vertAlign w:val="baseline"/>
                <w:lang w:val="en-US" w:eastAsia="zh-CN"/>
              </w:rPr>
            </w:pPr>
          </w:p>
        </w:tc>
      </w:tr>
      <w:tr w14:paraId="65A7A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vAlign w:val="center"/>
          </w:tcPr>
          <w:p w14:paraId="73B46D08">
            <w:pPr>
              <w:keepNext w:val="0"/>
              <w:keepLines w:val="0"/>
              <w:widowControl/>
              <w:suppressLineNumbers w:val="0"/>
              <w:jc w:val="center"/>
              <w:textAlignment w:val="center"/>
              <w:rPr>
                <w:rFonts w:hint="eastAsia" w:ascii="仿宋_GB2312" w:hAnsi="仿宋_GB2312" w:eastAsia="仿宋_GB2312" w:cs="仿宋_GB2312"/>
                <w:b w:val="0"/>
                <w:bCs/>
                <w:color w:val="auto"/>
                <w:w w:val="95"/>
                <w:sz w:val="44"/>
                <w:szCs w:val="44"/>
                <w:vertAlign w:val="baseline"/>
              </w:rPr>
            </w:pPr>
            <w:r>
              <w:rPr>
                <w:rFonts w:hint="eastAsia" w:ascii="仿宋_GB2312" w:hAnsi="仿宋_GB2312" w:eastAsia="仿宋_GB2312" w:cs="仿宋_GB2312"/>
                <w:i w:val="0"/>
                <w:iCs w:val="0"/>
                <w:color w:val="auto"/>
                <w:kern w:val="0"/>
                <w:sz w:val="32"/>
                <w:szCs w:val="32"/>
                <w:u w:val="none"/>
                <w:lang w:val="en-US" w:eastAsia="zh-CN" w:bidi="ar"/>
              </w:rPr>
              <w:t>7</w:t>
            </w:r>
          </w:p>
        </w:tc>
        <w:tc>
          <w:tcPr>
            <w:tcW w:w="6068" w:type="dxa"/>
            <w:vAlign w:val="center"/>
          </w:tcPr>
          <w:p w14:paraId="469CFF7F">
            <w:pPr>
              <w:keepNext w:val="0"/>
              <w:keepLines w:val="0"/>
              <w:widowControl/>
              <w:suppressLineNumbers w:val="0"/>
              <w:jc w:val="left"/>
              <w:textAlignment w:val="center"/>
              <w:rPr>
                <w:rFonts w:hint="eastAsia" w:ascii="仿宋_GB2312" w:hAnsi="仿宋_GB2312" w:eastAsia="仿宋_GB2312" w:cs="仿宋_GB2312"/>
                <w:b w:val="0"/>
                <w:bCs/>
                <w:color w:val="auto"/>
                <w:w w:val="95"/>
                <w:sz w:val="44"/>
                <w:szCs w:val="44"/>
                <w:vertAlign w:val="baseline"/>
              </w:rPr>
            </w:pPr>
            <w:r>
              <w:rPr>
                <w:rFonts w:hint="eastAsia" w:ascii="仿宋_GB2312" w:hAnsi="宋体" w:eastAsia="仿宋_GB2312" w:cs="仿宋_GB2312"/>
                <w:i w:val="0"/>
                <w:iCs w:val="0"/>
                <w:color w:val="auto"/>
                <w:kern w:val="0"/>
                <w:sz w:val="32"/>
                <w:szCs w:val="32"/>
                <w:u w:val="none"/>
                <w:lang w:val="en-US" w:eastAsia="zh-CN" w:bidi="ar"/>
              </w:rPr>
              <w:t>大通（福建）新材料股份有限公司</w:t>
            </w:r>
          </w:p>
        </w:tc>
        <w:tc>
          <w:tcPr>
            <w:tcW w:w="1838" w:type="dxa"/>
            <w:vMerge w:val="continue"/>
            <w:vAlign w:val="center"/>
          </w:tcPr>
          <w:p w14:paraId="0B9F2A43">
            <w:pPr>
              <w:jc w:val="center"/>
              <w:rPr>
                <w:rFonts w:hint="eastAsia" w:ascii="仿宋_GB2312" w:hAnsi="仿宋_GB2312" w:eastAsia="仿宋_GB2312" w:cs="仿宋_GB2312"/>
                <w:color w:val="auto"/>
                <w:sz w:val="32"/>
                <w:szCs w:val="32"/>
                <w:vertAlign w:val="baseline"/>
                <w:lang w:val="en-US" w:eastAsia="zh-CN"/>
              </w:rPr>
            </w:pPr>
          </w:p>
        </w:tc>
      </w:tr>
      <w:tr w14:paraId="6ED7E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vAlign w:val="center"/>
          </w:tcPr>
          <w:p w14:paraId="610A3155">
            <w:pPr>
              <w:keepNext w:val="0"/>
              <w:keepLines w:val="0"/>
              <w:widowControl/>
              <w:suppressLineNumbers w:val="0"/>
              <w:jc w:val="center"/>
              <w:textAlignment w:val="center"/>
              <w:rPr>
                <w:rFonts w:hint="eastAsia" w:ascii="仿宋_GB2312" w:hAnsi="仿宋_GB2312" w:eastAsia="仿宋_GB2312" w:cs="仿宋_GB2312"/>
                <w:b w:val="0"/>
                <w:bCs/>
                <w:color w:val="auto"/>
                <w:w w:val="95"/>
                <w:sz w:val="44"/>
                <w:szCs w:val="44"/>
                <w:vertAlign w:val="baseline"/>
              </w:rPr>
            </w:pPr>
            <w:r>
              <w:rPr>
                <w:rFonts w:hint="eastAsia" w:ascii="仿宋_GB2312" w:hAnsi="仿宋_GB2312" w:eastAsia="仿宋_GB2312" w:cs="仿宋_GB2312"/>
                <w:i w:val="0"/>
                <w:iCs w:val="0"/>
                <w:color w:val="auto"/>
                <w:kern w:val="0"/>
                <w:sz w:val="32"/>
                <w:szCs w:val="32"/>
                <w:u w:val="none"/>
                <w:lang w:val="en-US" w:eastAsia="zh-CN" w:bidi="ar"/>
              </w:rPr>
              <w:t>8</w:t>
            </w:r>
          </w:p>
        </w:tc>
        <w:tc>
          <w:tcPr>
            <w:tcW w:w="6068" w:type="dxa"/>
            <w:vAlign w:val="center"/>
          </w:tcPr>
          <w:p w14:paraId="6F36789E">
            <w:pPr>
              <w:keepNext w:val="0"/>
              <w:keepLines w:val="0"/>
              <w:widowControl/>
              <w:suppressLineNumbers w:val="0"/>
              <w:jc w:val="left"/>
              <w:textAlignment w:val="center"/>
              <w:rPr>
                <w:rFonts w:hint="eastAsia" w:ascii="仿宋_GB2312" w:hAnsi="仿宋_GB2312" w:eastAsia="仿宋_GB2312" w:cs="仿宋_GB2312"/>
                <w:b w:val="0"/>
                <w:bCs/>
                <w:color w:val="auto"/>
                <w:w w:val="95"/>
                <w:sz w:val="44"/>
                <w:szCs w:val="44"/>
                <w:vertAlign w:val="baseline"/>
              </w:rPr>
            </w:pPr>
            <w:r>
              <w:rPr>
                <w:rFonts w:hint="eastAsia" w:ascii="仿宋_GB2312" w:hAnsi="宋体" w:eastAsia="仿宋_GB2312" w:cs="仿宋_GB2312"/>
                <w:i w:val="0"/>
                <w:iCs w:val="0"/>
                <w:color w:val="auto"/>
                <w:kern w:val="0"/>
                <w:sz w:val="32"/>
                <w:szCs w:val="32"/>
                <w:u w:val="none"/>
                <w:lang w:val="en-US" w:eastAsia="zh-CN" w:bidi="ar"/>
              </w:rPr>
              <w:t>福水智联技术有限公司</w:t>
            </w:r>
          </w:p>
        </w:tc>
        <w:tc>
          <w:tcPr>
            <w:tcW w:w="1838" w:type="dxa"/>
            <w:vMerge w:val="continue"/>
            <w:vAlign w:val="center"/>
          </w:tcPr>
          <w:p w14:paraId="610E9981">
            <w:pPr>
              <w:jc w:val="center"/>
              <w:rPr>
                <w:rFonts w:hint="eastAsia" w:ascii="仿宋_GB2312" w:hAnsi="仿宋_GB2312" w:eastAsia="仿宋_GB2312" w:cs="仿宋_GB2312"/>
                <w:color w:val="auto"/>
                <w:sz w:val="32"/>
                <w:szCs w:val="32"/>
                <w:vertAlign w:val="baseline"/>
                <w:lang w:val="en-US" w:eastAsia="zh-CN"/>
              </w:rPr>
            </w:pPr>
          </w:p>
        </w:tc>
      </w:tr>
      <w:tr w14:paraId="2B7DA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vAlign w:val="center"/>
          </w:tcPr>
          <w:p w14:paraId="720C9D55">
            <w:pPr>
              <w:keepNext w:val="0"/>
              <w:keepLines w:val="0"/>
              <w:widowControl/>
              <w:suppressLineNumbers w:val="0"/>
              <w:jc w:val="center"/>
              <w:textAlignment w:val="center"/>
              <w:rPr>
                <w:rFonts w:hint="eastAsia" w:ascii="仿宋_GB2312" w:hAnsi="仿宋_GB2312" w:eastAsia="仿宋_GB2312" w:cs="仿宋_GB2312"/>
                <w:b w:val="0"/>
                <w:bCs/>
                <w:color w:val="auto"/>
                <w:w w:val="95"/>
                <w:sz w:val="44"/>
                <w:szCs w:val="44"/>
                <w:vertAlign w:val="baseline"/>
              </w:rPr>
            </w:pPr>
            <w:r>
              <w:rPr>
                <w:rFonts w:hint="eastAsia" w:ascii="仿宋_GB2312" w:hAnsi="仿宋_GB2312" w:eastAsia="仿宋_GB2312" w:cs="仿宋_GB2312"/>
                <w:i w:val="0"/>
                <w:iCs w:val="0"/>
                <w:color w:val="auto"/>
                <w:kern w:val="0"/>
                <w:sz w:val="32"/>
                <w:szCs w:val="32"/>
                <w:u w:val="none"/>
                <w:lang w:val="en-US" w:eastAsia="zh-CN" w:bidi="ar"/>
              </w:rPr>
              <w:t>9</w:t>
            </w:r>
          </w:p>
        </w:tc>
        <w:tc>
          <w:tcPr>
            <w:tcW w:w="6068" w:type="dxa"/>
            <w:vAlign w:val="center"/>
          </w:tcPr>
          <w:p w14:paraId="1F3096A5">
            <w:pPr>
              <w:keepNext w:val="0"/>
              <w:keepLines w:val="0"/>
              <w:widowControl/>
              <w:suppressLineNumbers w:val="0"/>
              <w:jc w:val="left"/>
              <w:textAlignment w:val="center"/>
              <w:rPr>
                <w:rFonts w:hint="eastAsia" w:ascii="仿宋_GB2312" w:hAnsi="仿宋_GB2312" w:eastAsia="仿宋_GB2312" w:cs="仿宋_GB2312"/>
                <w:b w:val="0"/>
                <w:bCs/>
                <w:color w:val="auto"/>
                <w:w w:val="95"/>
                <w:sz w:val="44"/>
                <w:szCs w:val="44"/>
                <w:vertAlign w:val="baseline"/>
              </w:rPr>
            </w:pPr>
            <w:r>
              <w:rPr>
                <w:rFonts w:hint="eastAsia" w:ascii="仿宋_GB2312" w:hAnsi="宋体" w:eastAsia="仿宋_GB2312" w:cs="仿宋_GB2312"/>
                <w:i w:val="0"/>
                <w:iCs w:val="0"/>
                <w:color w:val="auto"/>
                <w:kern w:val="0"/>
                <w:sz w:val="32"/>
                <w:szCs w:val="32"/>
                <w:u w:val="none"/>
                <w:lang w:val="en-US" w:eastAsia="zh-CN" w:bidi="ar"/>
              </w:rPr>
              <w:t>福建天马科技集团股份有限公司</w:t>
            </w:r>
          </w:p>
        </w:tc>
        <w:tc>
          <w:tcPr>
            <w:tcW w:w="1838" w:type="dxa"/>
            <w:vMerge w:val="continue"/>
            <w:vAlign w:val="center"/>
          </w:tcPr>
          <w:p w14:paraId="6AE495D1">
            <w:pPr>
              <w:jc w:val="center"/>
              <w:rPr>
                <w:rFonts w:hint="eastAsia" w:ascii="仿宋_GB2312" w:hAnsi="仿宋_GB2312" w:eastAsia="仿宋_GB2312" w:cs="仿宋_GB2312"/>
                <w:color w:val="auto"/>
                <w:sz w:val="32"/>
                <w:szCs w:val="32"/>
                <w:vertAlign w:val="baseline"/>
                <w:lang w:val="en-US" w:eastAsia="zh-CN"/>
              </w:rPr>
            </w:pPr>
          </w:p>
        </w:tc>
      </w:tr>
      <w:tr w14:paraId="4B50A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vAlign w:val="center"/>
          </w:tcPr>
          <w:p w14:paraId="61B234B2">
            <w:pPr>
              <w:keepNext w:val="0"/>
              <w:keepLines w:val="0"/>
              <w:widowControl/>
              <w:suppressLineNumbers w:val="0"/>
              <w:jc w:val="center"/>
              <w:textAlignment w:val="center"/>
              <w:rPr>
                <w:rFonts w:hint="default" w:ascii="仿宋_GB2312" w:hAnsi="仿宋_GB2312" w:eastAsia="仿宋_GB2312" w:cs="仿宋_GB2312"/>
                <w:b w:val="0"/>
                <w:bCs/>
                <w:color w:val="auto"/>
                <w:w w:val="95"/>
                <w:sz w:val="44"/>
                <w:szCs w:val="44"/>
                <w:vertAlign w:val="baseline"/>
                <w:lang w:val="en-US"/>
              </w:rPr>
            </w:pPr>
            <w:r>
              <w:rPr>
                <w:rFonts w:hint="eastAsia" w:ascii="仿宋_GB2312" w:hAnsi="仿宋_GB2312" w:eastAsia="仿宋_GB2312" w:cs="仿宋_GB2312"/>
                <w:i w:val="0"/>
                <w:iCs w:val="0"/>
                <w:color w:val="auto"/>
                <w:kern w:val="0"/>
                <w:sz w:val="32"/>
                <w:szCs w:val="32"/>
                <w:u w:val="none"/>
                <w:lang w:val="en-US" w:eastAsia="zh-CN" w:bidi="ar"/>
              </w:rPr>
              <w:t>10</w:t>
            </w:r>
          </w:p>
        </w:tc>
        <w:tc>
          <w:tcPr>
            <w:tcW w:w="6068" w:type="dxa"/>
            <w:vAlign w:val="center"/>
          </w:tcPr>
          <w:p w14:paraId="7091F2C5">
            <w:pPr>
              <w:keepNext w:val="0"/>
              <w:keepLines w:val="0"/>
              <w:widowControl/>
              <w:suppressLineNumbers w:val="0"/>
              <w:jc w:val="left"/>
              <w:textAlignment w:val="center"/>
              <w:rPr>
                <w:rFonts w:hint="eastAsia" w:ascii="仿宋_GB2312" w:hAnsi="仿宋_GB2312" w:eastAsia="仿宋_GB2312" w:cs="仿宋_GB2312"/>
                <w:b w:val="0"/>
                <w:bCs/>
                <w:color w:val="auto"/>
                <w:w w:val="95"/>
                <w:sz w:val="44"/>
                <w:szCs w:val="44"/>
                <w:vertAlign w:val="baseline"/>
              </w:rPr>
            </w:pPr>
            <w:r>
              <w:rPr>
                <w:rFonts w:hint="eastAsia" w:ascii="仿宋_GB2312" w:hAnsi="宋体" w:eastAsia="仿宋_GB2312" w:cs="仿宋_GB2312"/>
                <w:i w:val="0"/>
                <w:iCs w:val="0"/>
                <w:color w:val="auto"/>
                <w:kern w:val="0"/>
                <w:sz w:val="32"/>
                <w:szCs w:val="32"/>
                <w:u w:val="none"/>
                <w:lang w:val="en-US" w:eastAsia="zh-CN" w:bidi="ar"/>
              </w:rPr>
              <w:t>福建中科芯源光电科技有限公司</w:t>
            </w:r>
          </w:p>
        </w:tc>
        <w:tc>
          <w:tcPr>
            <w:tcW w:w="1838" w:type="dxa"/>
            <w:vMerge w:val="continue"/>
            <w:vAlign w:val="center"/>
          </w:tcPr>
          <w:p w14:paraId="1CD0E651">
            <w:pPr>
              <w:jc w:val="center"/>
              <w:rPr>
                <w:rFonts w:hint="eastAsia" w:ascii="仿宋_GB2312" w:hAnsi="仿宋_GB2312" w:eastAsia="仿宋_GB2312" w:cs="仿宋_GB2312"/>
                <w:color w:val="auto"/>
                <w:sz w:val="32"/>
                <w:szCs w:val="32"/>
                <w:vertAlign w:val="baseline"/>
                <w:lang w:val="en-US" w:eastAsia="zh-CN"/>
              </w:rPr>
            </w:pPr>
          </w:p>
        </w:tc>
      </w:tr>
      <w:tr w14:paraId="46044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vAlign w:val="center"/>
          </w:tcPr>
          <w:p w14:paraId="2B7AB11A">
            <w:pPr>
              <w:keepNext w:val="0"/>
              <w:keepLines w:val="0"/>
              <w:widowControl/>
              <w:suppressLineNumbers w:val="0"/>
              <w:jc w:val="center"/>
              <w:textAlignment w:val="center"/>
              <w:rPr>
                <w:rFonts w:hint="default" w:ascii="仿宋_GB2312" w:hAnsi="仿宋_GB2312" w:eastAsia="仿宋_GB2312" w:cs="仿宋_GB2312"/>
                <w:b w:val="0"/>
                <w:bCs/>
                <w:color w:val="auto"/>
                <w:w w:val="95"/>
                <w:sz w:val="44"/>
                <w:szCs w:val="44"/>
                <w:vertAlign w:val="baseline"/>
                <w:lang w:val="en-US"/>
              </w:rPr>
            </w:pPr>
            <w:r>
              <w:rPr>
                <w:rFonts w:hint="eastAsia" w:ascii="仿宋_GB2312" w:hAnsi="仿宋_GB2312" w:eastAsia="仿宋_GB2312" w:cs="仿宋_GB2312"/>
                <w:i w:val="0"/>
                <w:iCs w:val="0"/>
                <w:color w:val="auto"/>
                <w:kern w:val="0"/>
                <w:sz w:val="32"/>
                <w:szCs w:val="32"/>
                <w:u w:val="none"/>
                <w:lang w:val="en-US" w:eastAsia="zh-CN" w:bidi="ar"/>
              </w:rPr>
              <w:t>11</w:t>
            </w:r>
          </w:p>
        </w:tc>
        <w:tc>
          <w:tcPr>
            <w:tcW w:w="6068" w:type="dxa"/>
            <w:vAlign w:val="center"/>
          </w:tcPr>
          <w:p w14:paraId="1CEBC315">
            <w:pPr>
              <w:keepNext w:val="0"/>
              <w:keepLines w:val="0"/>
              <w:widowControl/>
              <w:suppressLineNumbers w:val="0"/>
              <w:jc w:val="both"/>
              <w:textAlignment w:val="center"/>
              <w:rPr>
                <w:rFonts w:hint="eastAsia" w:ascii="仿宋_GB2312" w:hAnsi="仿宋_GB2312" w:eastAsia="仿宋_GB2312" w:cs="仿宋_GB2312"/>
                <w:b w:val="0"/>
                <w:bCs/>
                <w:color w:val="auto"/>
                <w:w w:val="95"/>
                <w:sz w:val="44"/>
                <w:szCs w:val="44"/>
                <w:vertAlign w:val="baseline"/>
              </w:rPr>
            </w:pPr>
            <w:r>
              <w:rPr>
                <w:rFonts w:hint="eastAsia" w:ascii="仿宋_GB2312" w:hAnsi="仿宋_GB2312" w:eastAsia="仿宋_GB2312" w:cs="仿宋_GB2312"/>
                <w:i w:val="0"/>
                <w:iCs w:val="0"/>
                <w:color w:val="auto"/>
                <w:kern w:val="0"/>
                <w:sz w:val="32"/>
                <w:szCs w:val="32"/>
                <w:u w:val="none"/>
                <w:lang w:val="en-US" w:eastAsia="zh-CN" w:bidi="ar"/>
              </w:rPr>
              <w:t>福建永荣科技有限公司</w:t>
            </w:r>
          </w:p>
        </w:tc>
        <w:tc>
          <w:tcPr>
            <w:tcW w:w="1838" w:type="dxa"/>
            <w:vAlign w:val="center"/>
          </w:tcPr>
          <w:p w14:paraId="676CBDCF">
            <w:pPr>
              <w:jc w:val="center"/>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莆田</w:t>
            </w:r>
          </w:p>
        </w:tc>
      </w:tr>
      <w:tr w14:paraId="15BF3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vAlign w:val="center"/>
          </w:tcPr>
          <w:p w14:paraId="42C52F9F">
            <w:pPr>
              <w:keepNext w:val="0"/>
              <w:keepLines w:val="0"/>
              <w:widowControl/>
              <w:suppressLineNumbers w:val="0"/>
              <w:jc w:val="center"/>
              <w:textAlignment w:val="center"/>
              <w:rPr>
                <w:rFonts w:hint="default" w:ascii="仿宋_GB2312" w:hAnsi="仿宋_GB2312" w:eastAsia="仿宋_GB2312" w:cs="仿宋_GB2312"/>
                <w:b w:val="0"/>
                <w:bCs/>
                <w:color w:val="auto"/>
                <w:w w:val="95"/>
                <w:sz w:val="44"/>
                <w:szCs w:val="44"/>
                <w:vertAlign w:val="baseline"/>
                <w:lang w:val="en-US"/>
              </w:rPr>
            </w:pPr>
            <w:r>
              <w:rPr>
                <w:rFonts w:hint="eastAsia" w:ascii="仿宋_GB2312" w:hAnsi="仿宋_GB2312" w:eastAsia="仿宋_GB2312" w:cs="仿宋_GB2312"/>
                <w:i w:val="0"/>
                <w:iCs w:val="0"/>
                <w:color w:val="auto"/>
                <w:kern w:val="0"/>
                <w:sz w:val="32"/>
                <w:szCs w:val="32"/>
                <w:u w:val="none"/>
                <w:lang w:val="en-US" w:eastAsia="zh-CN" w:bidi="ar"/>
              </w:rPr>
              <w:t>12</w:t>
            </w:r>
          </w:p>
        </w:tc>
        <w:tc>
          <w:tcPr>
            <w:tcW w:w="6068" w:type="dxa"/>
            <w:vAlign w:val="center"/>
          </w:tcPr>
          <w:p w14:paraId="4F342716">
            <w:pPr>
              <w:keepNext w:val="0"/>
              <w:keepLines w:val="0"/>
              <w:widowControl/>
              <w:suppressLineNumbers w:val="0"/>
              <w:jc w:val="left"/>
              <w:textAlignment w:val="center"/>
              <w:rPr>
                <w:rFonts w:hint="eastAsia" w:ascii="仿宋_GB2312" w:hAnsi="仿宋_GB2312" w:eastAsia="仿宋_GB2312" w:cs="仿宋_GB2312"/>
                <w:b w:val="0"/>
                <w:bCs/>
                <w:color w:val="auto"/>
                <w:w w:val="95"/>
                <w:sz w:val="44"/>
                <w:szCs w:val="44"/>
                <w:vertAlign w:val="baseline"/>
              </w:rPr>
            </w:pPr>
            <w:r>
              <w:rPr>
                <w:rFonts w:hint="eastAsia" w:ascii="仿宋_GB2312" w:hAnsi="宋体" w:eastAsia="仿宋_GB2312" w:cs="仿宋_GB2312"/>
                <w:i w:val="0"/>
                <w:iCs w:val="0"/>
                <w:color w:val="auto"/>
                <w:kern w:val="0"/>
                <w:sz w:val="32"/>
                <w:szCs w:val="32"/>
                <w:u w:val="none"/>
                <w:lang w:val="en-US" w:eastAsia="zh-CN" w:bidi="ar"/>
              </w:rPr>
              <w:t>泉州南京大学环保产业研究院</w:t>
            </w:r>
          </w:p>
        </w:tc>
        <w:tc>
          <w:tcPr>
            <w:tcW w:w="1838" w:type="dxa"/>
            <w:vMerge w:val="restart"/>
            <w:vAlign w:val="center"/>
          </w:tcPr>
          <w:p w14:paraId="0BD6B748">
            <w:pPr>
              <w:jc w:val="center"/>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泉州</w:t>
            </w:r>
          </w:p>
        </w:tc>
      </w:tr>
      <w:tr w14:paraId="50E15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vAlign w:val="center"/>
          </w:tcPr>
          <w:p w14:paraId="0AA4FFBC">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13</w:t>
            </w:r>
          </w:p>
        </w:tc>
        <w:tc>
          <w:tcPr>
            <w:tcW w:w="6068" w:type="dxa"/>
            <w:vAlign w:val="center"/>
          </w:tcPr>
          <w:p w14:paraId="76259779">
            <w:pPr>
              <w:keepNext w:val="0"/>
              <w:keepLines w:val="0"/>
              <w:widowControl/>
              <w:suppressLineNumbers w:val="0"/>
              <w:jc w:val="left"/>
              <w:textAlignment w:val="center"/>
              <w:rPr>
                <w:rFonts w:hint="eastAsia" w:ascii="仿宋_GB2312" w:hAnsi="仿宋_GB2312" w:eastAsia="仿宋_GB2312" w:cs="仿宋_GB2312"/>
                <w:b w:val="0"/>
                <w:bCs/>
                <w:color w:val="auto"/>
                <w:w w:val="95"/>
                <w:sz w:val="44"/>
                <w:szCs w:val="44"/>
                <w:vertAlign w:val="baseline"/>
              </w:rPr>
            </w:pPr>
            <w:r>
              <w:rPr>
                <w:rFonts w:hint="eastAsia" w:ascii="仿宋_GB2312" w:hAnsi="宋体" w:eastAsia="仿宋_GB2312" w:cs="仿宋_GB2312"/>
                <w:i w:val="0"/>
                <w:iCs w:val="0"/>
                <w:color w:val="auto"/>
                <w:kern w:val="0"/>
                <w:sz w:val="32"/>
                <w:szCs w:val="32"/>
                <w:u w:val="none"/>
                <w:lang w:val="en-US" w:eastAsia="zh-CN" w:bidi="ar"/>
              </w:rPr>
              <w:t>福建省德源智能科技有限公司</w:t>
            </w:r>
          </w:p>
        </w:tc>
        <w:tc>
          <w:tcPr>
            <w:tcW w:w="1838" w:type="dxa"/>
            <w:vMerge w:val="continue"/>
            <w:vAlign w:val="center"/>
          </w:tcPr>
          <w:p w14:paraId="232A5580">
            <w:pPr>
              <w:jc w:val="center"/>
              <w:rPr>
                <w:rFonts w:hint="eastAsia" w:ascii="仿宋_GB2312" w:hAnsi="仿宋_GB2312" w:eastAsia="仿宋_GB2312" w:cs="仿宋_GB2312"/>
                <w:color w:val="auto"/>
                <w:sz w:val="32"/>
                <w:szCs w:val="32"/>
                <w:vertAlign w:val="baseline"/>
                <w:lang w:val="en-US" w:eastAsia="zh-CN"/>
              </w:rPr>
            </w:pPr>
          </w:p>
        </w:tc>
      </w:tr>
      <w:tr w14:paraId="5B6A2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vAlign w:val="center"/>
          </w:tcPr>
          <w:p w14:paraId="74505AB0">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14</w:t>
            </w:r>
          </w:p>
        </w:tc>
        <w:tc>
          <w:tcPr>
            <w:tcW w:w="6068" w:type="dxa"/>
            <w:vAlign w:val="center"/>
          </w:tcPr>
          <w:p w14:paraId="0CB3D4A4">
            <w:pPr>
              <w:keepNext w:val="0"/>
              <w:keepLines w:val="0"/>
              <w:widowControl/>
              <w:suppressLineNumbers w:val="0"/>
              <w:jc w:val="left"/>
              <w:textAlignment w:val="center"/>
              <w:rPr>
                <w:rFonts w:hint="eastAsia" w:ascii="仿宋_GB2312" w:hAnsi="仿宋_GB2312" w:eastAsia="仿宋_GB2312" w:cs="仿宋_GB2312"/>
                <w:b w:val="0"/>
                <w:bCs/>
                <w:color w:val="auto"/>
                <w:w w:val="95"/>
                <w:sz w:val="44"/>
                <w:szCs w:val="44"/>
                <w:vertAlign w:val="baseline"/>
              </w:rPr>
            </w:pPr>
            <w:r>
              <w:rPr>
                <w:rFonts w:hint="eastAsia" w:ascii="仿宋_GB2312" w:hAnsi="宋体" w:eastAsia="仿宋_GB2312" w:cs="仿宋_GB2312"/>
                <w:i w:val="0"/>
                <w:iCs w:val="0"/>
                <w:color w:val="auto"/>
                <w:kern w:val="0"/>
                <w:sz w:val="32"/>
                <w:szCs w:val="32"/>
                <w:u w:val="none"/>
                <w:lang w:val="en-US" w:eastAsia="zh-CN" w:bidi="ar"/>
              </w:rPr>
              <w:t>海峡（晋江）伞业科技创新中心有限公司</w:t>
            </w:r>
          </w:p>
        </w:tc>
        <w:tc>
          <w:tcPr>
            <w:tcW w:w="1838" w:type="dxa"/>
            <w:vMerge w:val="continue"/>
            <w:vAlign w:val="center"/>
          </w:tcPr>
          <w:p w14:paraId="35D80D1D">
            <w:pPr>
              <w:jc w:val="center"/>
              <w:rPr>
                <w:rFonts w:hint="eastAsia" w:ascii="仿宋_GB2312" w:hAnsi="仿宋_GB2312" w:eastAsia="仿宋_GB2312" w:cs="仿宋_GB2312"/>
                <w:color w:val="auto"/>
                <w:sz w:val="32"/>
                <w:szCs w:val="32"/>
                <w:vertAlign w:val="baseline"/>
                <w:lang w:val="en-US" w:eastAsia="zh-CN"/>
              </w:rPr>
            </w:pPr>
          </w:p>
        </w:tc>
      </w:tr>
      <w:tr w14:paraId="5A7BF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vAlign w:val="center"/>
          </w:tcPr>
          <w:p w14:paraId="6CE04CB3">
            <w:pPr>
              <w:keepNext w:val="0"/>
              <w:keepLines w:val="0"/>
              <w:widowControl/>
              <w:suppressLineNumbers w:val="0"/>
              <w:jc w:val="center"/>
              <w:textAlignment w:val="center"/>
              <w:rPr>
                <w:rFonts w:hint="default" w:ascii="仿宋_GB2312" w:hAnsi="仿宋_GB2312" w:eastAsia="仿宋_GB2312" w:cs="仿宋_GB2312"/>
                <w:b w:val="0"/>
                <w:bCs/>
                <w:color w:val="auto"/>
                <w:w w:val="95"/>
                <w:sz w:val="44"/>
                <w:szCs w:val="44"/>
                <w:vertAlign w:val="baseline"/>
                <w:lang w:val="en-US"/>
              </w:rPr>
            </w:pPr>
            <w:r>
              <w:rPr>
                <w:rFonts w:hint="eastAsia" w:ascii="仿宋_GB2312" w:hAnsi="仿宋_GB2312" w:eastAsia="仿宋_GB2312" w:cs="仿宋_GB2312"/>
                <w:i w:val="0"/>
                <w:iCs w:val="0"/>
                <w:color w:val="auto"/>
                <w:kern w:val="0"/>
                <w:sz w:val="32"/>
                <w:szCs w:val="32"/>
                <w:u w:val="none"/>
                <w:lang w:val="en-US" w:eastAsia="zh-CN" w:bidi="ar"/>
              </w:rPr>
              <w:t>15</w:t>
            </w:r>
          </w:p>
        </w:tc>
        <w:tc>
          <w:tcPr>
            <w:tcW w:w="6068" w:type="dxa"/>
            <w:vAlign w:val="center"/>
          </w:tcPr>
          <w:p w14:paraId="2D9413DB">
            <w:pPr>
              <w:keepNext w:val="0"/>
              <w:keepLines w:val="0"/>
              <w:widowControl/>
              <w:suppressLineNumbers w:val="0"/>
              <w:jc w:val="left"/>
              <w:textAlignment w:val="center"/>
              <w:rPr>
                <w:rFonts w:hint="eastAsia" w:ascii="仿宋_GB2312" w:hAnsi="仿宋_GB2312" w:eastAsia="仿宋_GB2312" w:cs="仿宋_GB2312"/>
                <w:b w:val="0"/>
                <w:bCs/>
                <w:color w:val="auto"/>
                <w:w w:val="95"/>
                <w:sz w:val="44"/>
                <w:szCs w:val="44"/>
                <w:vertAlign w:val="baseline"/>
              </w:rPr>
            </w:pPr>
            <w:r>
              <w:rPr>
                <w:rFonts w:hint="eastAsia" w:ascii="仿宋_GB2312" w:hAnsi="宋体" w:eastAsia="仿宋_GB2312" w:cs="仿宋_GB2312"/>
                <w:i w:val="0"/>
                <w:iCs w:val="0"/>
                <w:color w:val="auto"/>
                <w:kern w:val="0"/>
                <w:sz w:val="32"/>
                <w:szCs w:val="32"/>
                <w:u w:val="none"/>
                <w:lang w:val="en-US" w:eastAsia="zh-CN" w:bidi="ar"/>
              </w:rPr>
              <w:t>福建永恒能源管理有限公司</w:t>
            </w:r>
          </w:p>
        </w:tc>
        <w:tc>
          <w:tcPr>
            <w:tcW w:w="1838" w:type="dxa"/>
            <w:vMerge w:val="continue"/>
            <w:vAlign w:val="center"/>
          </w:tcPr>
          <w:p w14:paraId="07C20EDF">
            <w:pPr>
              <w:jc w:val="center"/>
              <w:rPr>
                <w:rFonts w:hint="eastAsia" w:ascii="仿宋_GB2312" w:hAnsi="仿宋_GB2312" w:eastAsia="仿宋_GB2312" w:cs="仿宋_GB2312"/>
                <w:color w:val="auto"/>
                <w:sz w:val="32"/>
                <w:szCs w:val="32"/>
                <w:vertAlign w:val="baseline"/>
                <w:lang w:val="en-US" w:eastAsia="zh-CN"/>
              </w:rPr>
            </w:pPr>
          </w:p>
        </w:tc>
      </w:tr>
      <w:tr w14:paraId="14F8E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vAlign w:val="center"/>
          </w:tcPr>
          <w:p w14:paraId="4CF5970F">
            <w:pPr>
              <w:keepNext w:val="0"/>
              <w:keepLines w:val="0"/>
              <w:widowControl/>
              <w:suppressLineNumbers w:val="0"/>
              <w:jc w:val="center"/>
              <w:textAlignment w:val="center"/>
              <w:rPr>
                <w:rFonts w:hint="default" w:ascii="仿宋_GB2312" w:hAnsi="仿宋_GB2312" w:eastAsia="仿宋_GB2312" w:cs="仿宋_GB2312"/>
                <w:b w:val="0"/>
                <w:bCs/>
                <w:color w:val="auto"/>
                <w:w w:val="95"/>
                <w:sz w:val="44"/>
                <w:szCs w:val="44"/>
                <w:vertAlign w:val="baseline"/>
                <w:lang w:val="en-US"/>
              </w:rPr>
            </w:pPr>
            <w:r>
              <w:rPr>
                <w:rFonts w:hint="eastAsia" w:ascii="仿宋_GB2312" w:hAnsi="仿宋_GB2312" w:eastAsia="仿宋_GB2312" w:cs="仿宋_GB2312"/>
                <w:i w:val="0"/>
                <w:iCs w:val="0"/>
                <w:color w:val="auto"/>
                <w:kern w:val="0"/>
                <w:sz w:val="32"/>
                <w:szCs w:val="32"/>
                <w:u w:val="none"/>
                <w:lang w:val="en-US" w:eastAsia="zh-CN" w:bidi="ar"/>
              </w:rPr>
              <w:t>16</w:t>
            </w:r>
          </w:p>
        </w:tc>
        <w:tc>
          <w:tcPr>
            <w:tcW w:w="6068" w:type="dxa"/>
            <w:vAlign w:val="center"/>
          </w:tcPr>
          <w:p w14:paraId="7C144627">
            <w:pPr>
              <w:keepNext w:val="0"/>
              <w:keepLines w:val="0"/>
              <w:widowControl/>
              <w:suppressLineNumbers w:val="0"/>
              <w:jc w:val="left"/>
              <w:textAlignment w:val="center"/>
              <w:rPr>
                <w:rFonts w:hint="eastAsia" w:ascii="仿宋_GB2312" w:hAnsi="仿宋_GB2312" w:eastAsia="仿宋_GB2312" w:cs="仿宋_GB2312"/>
                <w:b w:val="0"/>
                <w:bCs/>
                <w:color w:val="auto"/>
                <w:w w:val="95"/>
                <w:sz w:val="44"/>
                <w:szCs w:val="44"/>
                <w:vertAlign w:val="baseline"/>
              </w:rPr>
            </w:pPr>
            <w:r>
              <w:rPr>
                <w:rFonts w:hint="eastAsia" w:ascii="仿宋_GB2312" w:hAnsi="宋体" w:eastAsia="仿宋_GB2312" w:cs="仿宋_GB2312"/>
                <w:i w:val="0"/>
                <w:iCs w:val="0"/>
                <w:color w:val="auto"/>
                <w:kern w:val="0"/>
                <w:sz w:val="32"/>
                <w:szCs w:val="32"/>
                <w:u w:val="none"/>
                <w:lang w:val="en-US" w:eastAsia="zh-CN" w:bidi="ar"/>
              </w:rPr>
              <w:t>福建飞通通讯科技股份有限公司</w:t>
            </w:r>
          </w:p>
        </w:tc>
        <w:tc>
          <w:tcPr>
            <w:tcW w:w="1838" w:type="dxa"/>
            <w:vMerge w:val="continue"/>
            <w:vAlign w:val="center"/>
          </w:tcPr>
          <w:p w14:paraId="771A5956">
            <w:pPr>
              <w:jc w:val="center"/>
              <w:rPr>
                <w:rFonts w:hint="eastAsia" w:ascii="仿宋_GB2312" w:hAnsi="仿宋_GB2312" w:eastAsia="仿宋_GB2312" w:cs="仿宋_GB2312"/>
                <w:color w:val="auto"/>
                <w:sz w:val="32"/>
                <w:szCs w:val="32"/>
                <w:vertAlign w:val="baseline"/>
                <w:lang w:val="en-US" w:eastAsia="zh-CN"/>
              </w:rPr>
            </w:pPr>
          </w:p>
        </w:tc>
      </w:tr>
      <w:tr w14:paraId="27234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vAlign w:val="center"/>
          </w:tcPr>
          <w:p w14:paraId="4255263B">
            <w:pPr>
              <w:keepNext w:val="0"/>
              <w:keepLines w:val="0"/>
              <w:widowControl/>
              <w:suppressLineNumbers w:val="0"/>
              <w:jc w:val="center"/>
              <w:textAlignment w:val="center"/>
              <w:rPr>
                <w:rFonts w:hint="default" w:ascii="仿宋_GB2312" w:hAnsi="仿宋_GB2312" w:eastAsia="仿宋_GB2312" w:cs="仿宋_GB2312"/>
                <w:b w:val="0"/>
                <w:bCs/>
                <w:color w:val="auto"/>
                <w:w w:val="95"/>
                <w:sz w:val="44"/>
                <w:szCs w:val="44"/>
                <w:vertAlign w:val="baseline"/>
                <w:lang w:val="en-US"/>
              </w:rPr>
            </w:pPr>
            <w:r>
              <w:rPr>
                <w:rFonts w:hint="eastAsia" w:ascii="仿宋_GB2312" w:hAnsi="仿宋_GB2312" w:eastAsia="仿宋_GB2312" w:cs="仿宋_GB2312"/>
                <w:i w:val="0"/>
                <w:iCs w:val="0"/>
                <w:color w:val="auto"/>
                <w:kern w:val="0"/>
                <w:sz w:val="32"/>
                <w:szCs w:val="32"/>
                <w:u w:val="none"/>
                <w:lang w:val="en-US" w:eastAsia="zh-CN" w:bidi="ar"/>
              </w:rPr>
              <w:t>17</w:t>
            </w:r>
          </w:p>
        </w:tc>
        <w:tc>
          <w:tcPr>
            <w:tcW w:w="6068" w:type="dxa"/>
            <w:vAlign w:val="center"/>
          </w:tcPr>
          <w:p w14:paraId="35B9ACB4">
            <w:pPr>
              <w:keepNext w:val="0"/>
              <w:keepLines w:val="0"/>
              <w:widowControl/>
              <w:suppressLineNumbers w:val="0"/>
              <w:jc w:val="left"/>
              <w:textAlignment w:val="center"/>
              <w:rPr>
                <w:rFonts w:hint="eastAsia" w:ascii="仿宋_GB2312" w:hAnsi="仿宋_GB2312" w:eastAsia="仿宋_GB2312" w:cs="仿宋_GB2312"/>
                <w:b w:val="0"/>
                <w:bCs/>
                <w:color w:val="auto"/>
                <w:w w:val="95"/>
                <w:sz w:val="44"/>
                <w:szCs w:val="44"/>
                <w:vertAlign w:val="baseline"/>
              </w:rPr>
            </w:pPr>
            <w:r>
              <w:rPr>
                <w:rFonts w:hint="eastAsia" w:ascii="仿宋_GB2312" w:hAnsi="宋体" w:eastAsia="仿宋_GB2312" w:cs="仿宋_GB2312"/>
                <w:i w:val="0"/>
                <w:iCs w:val="0"/>
                <w:color w:val="auto"/>
                <w:kern w:val="0"/>
                <w:sz w:val="32"/>
                <w:szCs w:val="32"/>
                <w:u w:val="none"/>
                <w:lang w:val="en-US" w:eastAsia="zh-CN" w:bidi="ar"/>
              </w:rPr>
              <w:t>福建省中科生物股份有限公司</w:t>
            </w:r>
          </w:p>
        </w:tc>
        <w:tc>
          <w:tcPr>
            <w:tcW w:w="1838" w:type="dxa"/>
            <w:vMerge w:val="continue"/>
            <w:vAlign w:val="center"/>
          </w:tcPr>
          <w:p w14:paraId="23B33F0C">
            <w:pPr>
              <w:jc w:val="center"/>
              <w:rPr>
                <w:rFonts w:hint="eastAsia" w:ascii="仿宋_GB2312" w:hAnsi="仿宋_GB2312" w:eastAsia="仿宋_GB2312" w:cs="仿宋_GB2312"/>
                <w:color w:val="auto"/>
                <w:sz w:val="32"/>
                <w:szCs w:val="32"/>
                <w:vertAlign w:val="baseline"/>
                <w:lang w:val="en-US" w:eastAsia="zh-CN"/>
              </w:rPr>
            </w:pPr>
          </w:p>
        </w:tc>
      </w:tr>
      <w:tr w14:paraId="6D218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vAlign w:val="center"/>
          </w:tcPr>
          <w:p w14:paraId="1605BE0F">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18</w:t>
            </w:r>
          </w:p>
        </w:tc>
        <w:tc>
          <w:tcPr>
            <w:tcW w:w="6068" w:type="dxa"/>
            <w:vAlign w:val="center"/>
          </w:tcPr>
          <w:p w14:paraId="556B0E80">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宋体" w:eastAsia="仿宋_GB2312" w:cs="仿宋_GB2312"/>
                <w:i w:val="0"/>
                <w:iCs w:val="0"/>
                <w:color w:val="auto"/>
                <w:kern w:val="0"/>
                <w:sz w:val="32"/>
                <w:szCs w:val="32"/>
                <w:u w:val="none"/>
                <w:lang w:val="en-US" w:eastAsia="zh-CN" w:bidi="ar"/>
              </w:rPr>
              <w:t>泉州华数机器人有限公司</w:t>
            </w:r>
          </w:p>
        </w:tc>
        <w:tc>
          <w:tcPr>
            <w:tcW w:w="1838" w:type="dxa"/>
            <w:vMerge w:val="continue"/>
            <w:vAlign w:val="center"/>
          </w:tcPr>
          <w:p w14:paraId="194289DC">
            <w:pPr>
              <w:jc w:val="center"/>
              <w:rPr>
                <w:rFonts w:hint="eastAsia" w:ascii="仿宋_GB2312" w:hAnsi="仿宋_GB2312" w:eastAsia="仿宋_GB2312" w:cs="仿宋_GB2312"/>
                <w:color w:val="auto"/>
                <w:sz w:val="32"/>
                <w:szCs w:val="32"/>
                <w:vertAlign w:val="baseline"/>
                <w:lang w:val="en-US" w:eastAsia="zh-CN"/>
              </w:rPr>
            </w:pPr>
          </w:p>
        </w:tc>
      </w:tr>
      <w:tr w14:paraId="02D06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vAlign w:val="center"/>
          </w:tcPr>
          <w:p w14:paraId="773CF4A2">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19</w:t>
            </w:r>
          </w:p>
        </w:tc>
        <w:tc>
          <w:tcPr>
            <w:tcW w:w="6068" w:type="dxa"/>
            <w:vAlign w:val="center"/>
          </w:tcPr>
          <w:p w14:paraId="2714359F">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宋体" w:eastAsia="仿宋_GB2312" w:cs="仿宋_GB2312"/>
                <w:i w:val="0"/>
                <w:iCs w:val="0"/>
                <w:color w:val="auto"/>
                <w:kern w:val="0"/>
                <w:sz w:val="32"/>
                <w:szCs w:val="32"/>
                <w:u w:val="none"/>
                <w:lang w:val="en-US" w:eastAsia="zh-CN" w:bidi="ar"/>
              </w:rPr>
              <w:t>福建立亚新材有限公司</w:t>
            </w:r>
          </w:p>
        </w:tc>
        <w:tc>
          <w:tcPr>
            <w:tcW w:w="1838" w:type="dxa"/>
            <w:vMerge w:val="continue"/>
            <w:vAlign w:val="center"/>
          </w:tcPr>
          <w:p w14:paraId="552BF92D">
            <w:pPr>
              <w:jc w:val="center"/>
              <w:rPr>
                <w:rFonts w:hint="eastAsia" w:ascii="仿宋_GB2312" w:hAnsi="仿宋_GB2312" w:eastAsia="仿宋_GB2312" w:cs="仿宋_GB2312"/>
                <w:color w:val="auto"/>
                <w:sz w:val="32"/>
                <w:szCs w:val="32"/>
                <w:vertAlign w:val="baseline"/>
                <w:lang w:val="en-US" w:eastAsia="zh-CN"/>
              </w:rPr>
            </w:pPr>
          </w:p>
        </w:tc>
      </w:tr>
      <w:tr w14:paraId="62954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vAlign w:val="center"/>
          </w:tcPr>
          <w:p w14:paraId="764976C8">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w:t>
            </w:r>
          </w:p>
        </w:tc>
        <w:tc>
          <w:tcPr>
            <w:tcW w:w="6068" w:type="dxa"/>
            <w:vAlign w:val="center"/>
          </w:tcPr>
          <w:p w14:paraId="03D729D6">
            <w:pPr>
              <w:keepNext w:val="0"/>
              <w:keepLines w:val="0"/>
              <w:widowControl/>
              <w:suppressLineNumbers w:val="0"/>
              <w:jc w:val="left"/>
              <w:textAlignment w:val="center"/>
              <w:rPr>
                <w:rFonts w:hint="eastAsia" w:ascii="仿宋_GB2312" w:hAnsi="宋体" w:eastAsia="仿宋_GB2312" w:cs="仿宋_GB2312"/>
                <w:i w:val="0"/>
                <w:iCs w:val="0"/>
                <w:color w:val="auto"/>
                <w:kern w:val="0"/>
                <w:sz w:val="32"/>
                <w:szCs w:val="32"/>
                <w:u w:val="none"/>
                <w:lang w:val="en-US" w:eastAsia="zh-CN" w:bidi="ar"/>
              </w:rPr>
            </w:pPr>
            <w:r>
              <w:rPr>
                <w:rFonts w:hint="eastAsia" w:ascii="仿宋_GB2312" w:hAnsi="宋体" w:eastAsia="仿宋_GB2312" w:cs="仿宋_GB2312"/>
                <w:i w:val="0"/>
                <w:iCs w:val="0"/>
                <w:color w:val="auto"/>
                <w:kern w:val="0"/>
                <w:sz w:val="32"/>
                <w:szCs w:val="32"/>
                <w:u w:val="none"/>
                <w:lang w:val="en-US" w:eastAsia="zh-CN" w:bidi="ar"/>
              </w:rPr>
              <w:t>厦门承葛生物科技有限公司</w:t>
            </w:r>
          </w:p>
        </w:tc>
        <w:tc>
          <w:tcPr>
            <w:tcW w:w="1838" w:type="dxa"/>
            <w:vMerge w:val="restart"/>
            <w:vAlign w:val="center"/>
          </w:tcPr>
          <w:p w14:paraId="611006E4">
            <w:pPr>
              <w:jc w:val="center"/>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厦门</w:t>
            </w:r>
          </w:p>
        </w:tc>
      </w:tr>
      <w:tr w14:paraId="06257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vAlign w:val="center"/>
          </w:tcPr>
          <w:p w14:paraId="1EE17383">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21</w:t>
            </w:r>
          </w:p>
        </w:tc>
        <w:tc>
          <w:tcPr>
            <w:tcW w:w="6068" w:type="dxa"/>
            <w:vAlign w:val="center"/>
          </w:tcPr>
          <w:p w14:paraId="37BD9F66">
            <w:pPr>
              <w:keepNext w:val="0"/>
              <w:keepLines w:val="0"/>
              <w:widowControl/>
              <w:suppressLineNumbers w:val="0"/>
              <w:jc w:val="left"/>
              <w:textAlignment w:val="center"/>
              <w:rPr>
                <w:rFonts w:hint="eastAsia" w:ascii="仿宋_GB2312" w:hAnsi="宋体" w:eastAsia="仿宋_GB2312" w:cs="仿宋_GB2312"/>
                <w:i w:val="0"/>
                <w:iCs w:val="0"/>
                <w:color w:val="auto"/>
                <w:kern w:val="0"/>
                <w:sz w:val="32"/>
                <w:szCs w:val="32"/>
                <w:u w:val="none"/>
                <w:lang w:val="en-US" w:eastAsia="zh-CN" w:bidi="ar"/>
              </w:rPr>
            </w:pPr>
            <w:r>
              <w:rPr>
                <w:rFonts w:hint="eastAsia" w:ascii="仿宋_GB2312" w:hAnsi="宋体" w:eastAsia="仿宋_GB2312" w:cs="仿宋_GB2312"/>
                <w:i w:val="0"/>
                <w:iCs w:val="0"/>
                <w:color w:val="auto"/>
                <w:kern w:val="0"/>
                <w:sz w:val="32"/>
                <w:szCs w:val="32"/>
                <w:u w:val="none"/>
                <w:lang w:val="en-US" w:eastAsia="zh-CN" w:bidi="ar"/>
              </w:rPr>
              <w:t>厦门半导体工业技术研发有限公司</w:t>
            </w:r>
          </w:p>
        </w:tc>
        <w:tc>
          <w:tcPr>
            <w:tcW w:w="1838" w:type="dxa"/>
            <w:vMerge w:val="continue"/>
            <w:vAlign w:val="center"/>
          </w:tcPr>
          <w:p w14:paraId="47E0490B">
            <w:pPr>
              <w:jc w:val="center"/>
              <w:rPr>
                <w:rFonts w:hint="eastAsia" w:ascii="仿宋_GB2312" w:hAnsi="仿宋_GB2312" w:eastAsia="仿宋_GB2312" w:cs="仿宋_GB2312"/>
                <w:color w:val="auto"/>
                <w:sz w:val="32"/>
                <w:szCs w:val="32"/>
                <w:vertAlign w:val="baseline"/>
                <w:lang w:val="en-US" w:eastAsia="zh-CN"/>
              </w:rPr>
            </w:pPr>
          </w:p>
        </w:tc>
      </w:tr>
      <w:tr w14:paraId="2D097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vAlign w:val="center"/>
          </w:tcPr>
          <w:p w14:paraId="1734ABD5">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22</w:t>
            </w:r>
          </w:p>
        </w:tc>
        <w:tc>
          <w:tcPr>
            <w:tcW w:w="6068" w:type="dxa"/>
            <w:vAlign w:val="center"/>
          </w:tcPr>
          <w:p w14:paraId="600B9B10">
            <w:pPr>
              <w:keepNext w:val="0"/>
              <w:keepLines w:val="0"/>
              <w:widowControl/>
              <w:suppressLineNumbers w:val="0"/>
              <w:jc w:val="left"/>
              <w:textAlignment w:val="center"/>
              <w:rPr>
                <w:rFonts w:hint="eastAsia" w:ascii="仿宋_GB2312" w:hAnsi="宋体" w:eastAsia="仿宋_GB2312" w:cs="仿宋_GB2312"/>
                <w:i w:val="0"/>
                <w:iCs w:val="0"/>
                <w:color w:val="auto"/>
                <w:kern w:val="0"/>
                <w:sz w:val="32"/>
                <w:szCs w:val="32"/>
                <w:u w:val="none"/>
                <w:lang w:val="en-US" w:eastAsia="zh-CN" w:bidi="ar"/>
              </w:rPr>
            </w:pPr>
            <w:r>
              <w:rPr>
                <w:rFonts w:hint="eastAsia" w:ascii="仿宋_GB2312" w:hAnsi="宋体" w:eastAsia="仿宋_GB2312" w:cs="仿宋_GB2312"/>
                <w:i w:val="0"/>
                <w:iCs w:val="0"/>
                <w:color w:val="auto"/>
                <w:kern w:val="0"/>
                <w:sz w:val="32"/>
                <w:szCs w:val="32"/>
                <w:u w:val="none"/>
                <w:lang w:val="en-US" w:eastAsia="zh-CN" w:bidi="ar"/>
              </w:rPr>
              <w:t>厦门恒坤新材料科技股份有限公司</w:t>
            </w:r>
          </w:p>
        </w:tc>
        <w:tc>
          <w:tcPr>
            <w:tcW w:w="1838" w:type="dxa"/>
            <w:vMerge w:val="continue"/>
            <w:vAlign w:val="center"/>
          </w:tcPr>
          <w:p w14:paraId="0B78A086">
            <w:pPr>
              <w:jc w:val="center"/>
              <w:rPr>
                <w:rFonts w:hint="eastAsia" w:ascii="仿宋_GB2312" w:hAnsi="仿宋_GB2312" w:eastAsia="仿宋_GB2312" w:cs="仿宋_GB2312"/>
                <w:color w:val="auto"/>
                <w:sz w:val="32"/>
                <w:szCs w:val="32"/>
                <w:vertAlign w:val="baseline"/>
                <w:lang w:val="en-US" w:eastAsia="zh-CN"/>
              </w:rPr>
            </w:pPr>
          </w:p>
        </w:tc>
      </w:tr>
      <w:tr w14:paraId="3B76B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vAlign w:val="center"/>
          </w:tcPr>
          <w:p w14:paraId="6FA81169">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23</w:t>
            </w:r>
          </w:p>
        </w:tc>
        <w:tc>
          <w:tcPr>
            <w:tcW w:w="6068" w:type="dxa"/>
            <w:vAlign w:val="center"/>
          </w:tcPr>
          <w:p w14:paraId="3B29373B">
            <w:pPr>
              <w:keepNext w:val="0"/>
              <w:keepLines w:val="0"/>
              <w:widowControl/>
              <w:suppressLineNumbers w:val="0"/>
              <w:jc w:val="left"/>
              <w:textAlignment w:val="center"/>
              <w:rPr>
                <w:rFonts w:hint="eastAsia" w:ascii="仿宋_GB2312" w:hAnsi="宋体" w:eastAsia="仿宋_GB2312" w:cs="仿宋_GB2312"/>
                <w:i w:val="0"/>
                <w:iCs w:val="0"/>
                <w:color w:val="auto"/>
                <w:kern w:val="0"/>
                <w:sz w:val="32"/>
                <w:szCs w:val="32"/>
                <w:u w:val="none"/>
                <w:lang w:val="en-US" w:eastAsia="zh-CN" w:bidi="ar"/>
              </w:rPr>
            </w:pPr>
            <w:r>
              <w:rPr>
                <w:rFonts w:hint="eastAsia" w:ascii="仿宋_GB2312" w:hAnsi="宋体" w:eastAsia="仿宋_GB2312" w:cs="仿宋_GB2312"/>
                <w:i w:val="0"/>
                <w:iCs w:val="0"/>
                <w:color w:val="auto"/>
                <w:kern w:val="0"/>
                <w:sz w:val="32"/>
                <w:szCs w:val="32"/>
                <w:u w:val="none"/>
                <w:lang w:val="en-US" w:eastAsia="zh-CN" w:bidi="ar"/>
              </w:rPr>
              <w:t>厦门海普锐科技股份有限公司</w:t>
            </w:r>
          </w:p>
        </w:tc>
        <w:tc>
          <w:tcPr>
            <w:tcW w:w="1838" w:type="dxa"/>
            <w:vMerge w:val="continue"/>
            <w:vAlign w:val="center"/>
          </w:tcPr>
          <w:p w14:paraId="2533BE24">
            <w:pPr>
              <w:jc w:val="center"/>
              <w:rPr>
                <w:rFonts w:hint="eastAsia" w:ascii="仿宋_GB2312" w:hAnsi="仿宋_GB2312" w:eastAsia="仿宋_GB2312" w:cs="仿宋_GB2312"/>
                <w:color w:val="auto"/>
                <w:sz w:val="32"/>
                <w:szCs w:val="32"/>
                <w:vertAlign w:val="baseline"/>
                <w:lang w:val="en-US" w:eastAsia="zh-CN"/>
              </w:rPr>
            </w:pPr>
          </w:p>
        </w:tc>
      </w:tr>
      <w:tr w14:paraId="6027B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vAlign w:val="center"/>
          </w:tcPr>
          <w:p w14:paraId="278F7A7C">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24</w:t>
            </w:r>
          </w:p>
        </w:tc>
        <w:tc>
          <w:tcPr>
            <w:tcW w:w="6068" w:type="dxa"/>
            <w:vAlign w:val="center"/>
          </w:tcPr>
          <w:p w14:paraId="2FBE9C4C">
            <w:pPr>
              <w:keepNext w:val="0"/>
              <w:keepLines w:val="0"/>
              <w:widowControl/>
              <w:suppressLineNumbers w:val="0"/>
              <w:jc w:val="left"/>
              <w:textAlignment w:val="center"/>
              <w:rPr>
                <w:rFonts w:hint="eastAsia" w:ascii="仿宋_GB2312" w:hAnsi="宋体" w:eastAsia="仿宋_GB2312" w:cs="仿宋_GB2312"/>
                <w:i w:val="0"/>
                <w:iCs w:val="0"/>
                <w:color w:val="auto"/>
                <w:kern w:val="0"/>
                <w:sz w:val="32"/>
                <w:szCs w:val="32"/>
                <w:u w:val="none"/>
                <w:lang w:val="en-US" w:eastAsia="zh-CN" w:bidi="ar"/>
              </w:rPr>
            </w:pPr>
            <w:r>
              <w:rPr>
                <w:rFonts w:hint="eastAsia" w:ascii="仿宋_GB2312" w:hAnsi="宋体" w:eastAsia="仿宋_GB2312" w:cs="仿宋_GB2312"/>
                <w:i w:val="0"/>
                <w:iCs w:val="0"/>
                <w:color w:val="auto"/>
                <w:kern w:val="0"/>
                <w:sz w:val="32"/>
                <w:szCs w:val="32"/>
                <w:u w:val="none"/>
                <w:lang w:val="en-US" w:eastAsia="zh-CN" w:bidi="ar"/>
              </w:rPr>
              <w:t>厦门柔性电子研究院有限公司</w:t>
            </w:r>
          </w:p>
        </w:tc>
        <w:tc>
          <w:tcPr>
            <w:tcW w:w="1838" w:type="dxa"/>
            <w:vMerge w:val="continue"/>
            <w:vAlign w:val="center"/>
          </w:tcPr>
          <w:p w14:paraId="48B4EAC5">
            <w:pPr>
              <w:jc w:val="center"/>
              <w:rPr>
                <w:rFonts w:hint="eastAsia" w:ascii="仿宋_GB2312" w:hAnsi="仿宋_GB2312" w:eastAsia="仿宋_GB2312" w:cs="仿宋_GB2312"/>
                <w:color w:val="auto"/>
                <w:sz w:val="32"/>
                <w:szCs w:val="32"/>
                <w:vertAlign w:val="baseline"/>
                <w:lang w:val="en-US" w:eastAsia="zh-CN"/>
              </w:rPr>
            </w:pPr>
          </w:p>
        </w:tc>
      </w:tr>
      <w:tr w14:paraId="5163A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vAlign w:val="center"/>
          </w:tcPr>
          <w:p w14:paraId="486124D8">
            <w:pPr>
              <w:keepNext w:val="0"/>
              <w:keepLines w:val="0"/>
              <w:widowControl/>
              <w:suppressLineNumbers w:val="0"/>
              <w:jc w:val="center"/>
              <w:textAlignment w:val="center"/>
              <w:rPr>
                <w:rFonts w:hint="default" w:ascii="仿宋_GB2312" w:hAnsi="仿宋_GB2312" w:eastAsia="仿宋_GB2312" w:cs="仿宋_GB2312"/>
                <w:b w:val="0"/>
                <w:bCs/>
                <w:color w:val="auto"/>
                <w:w w:val="95"/>
                <w:sz w:val="44"/>
                <w:szCs w:val="44"/>
                <w:vertAlign w:val="baseline"/>
                <w:lang w:val="en-US" w:eastAsia="zh-CN"/>
              </w:rPr>
            </w:pPr>
            <w:r>
              <w:rPr>
                <w:rFonts w:hint="eastAsia" w:ascii="仿宋_GB2312" w:hAnsi="仿宋_GB2312" w:eastAsia="仿宋_GB2312" w:cs="仿宋_GB2312"/>
                <w:i w:val="0"/>
                <w:iCs w:val="0"/>
                <w:color w:val="auto"/>
                <w:kern w:val="0"/>
                <w:sz w:val="32"/>
                <w:szCs w:val="32"/>
                <w:u w:val="none"/>
                <w:lang w:val="en-US" w:eastAsia="zh-CN" w:bidi="ar"/>
              </w:rPr>
              <w:t>25</w:t>
            </w:r>
          </w:p>
        </w:tc>
        <w:tc>
          <w:tcPr>
            <w:tcW w:w="6068" w:type="dxa"/>
            <w:vAlign w:val="center"/>
          </w:tcPr>
          <w:p w14:paraId="29A6C941">
            <w:pPr>
              <w:keepNext w:val="0"/>
              <w:keepLines w:val="0"/>
              <w:widowControl/>
              <w:suppressLineNumbers w:val="0"/>
              <w:jc w:val="left"/>
              <w:textAlignment w:val="center"/>
              <w:rPr>
                <w:rFonts w:hint="eastAsia" w:ascii="仿宋_GB2312" w:hAnsi="仿宋_GB2312" w:eastAsia="仿宋_GB2312" w:cs="仿宋_GB2312"/>
                <w:b w:val="0"/>
                <w:bCs/>
                <w:color w:val="auto"/>
                <w:w w:val="95"/>
                <w:sz w:val="44"/>
                <w:szCs w:val="44"/>
                <w:vertAlign w:val="baseline"/>
              </w:rPr>
            </w:pPr>
            <w:r>
              <w:rPr>
                <w:rFonts w:hint="eastAsia" w:ascii="仿宋_GB2312" w:hAnsi="宋体" w:eastAsia="仿宋_GB2312" w:cs="仿宋_GB2312"/>
                <w:i w:val="0"/>
                <w:iCs w:val="0"/>
                <w:color w:val="auto"/>
                <w:kern w:val="0"/>
                <w:sz w:val="32"/>
                <w:szCs w:val="32"/>
                <w:u w:val="none"/>
                <w:lang w:val="en-US" w:eastAsia="zh-CN" w:bidi="ar"/>
              </w:rPr>
              <w:t>漳州市东方智能仪表有限公司</w:t>
            </w:r>
          </w:p>
        </w:tc>
        <w:tc>
          <w:tcPr>
            <w:tcW w:w="1838" w:type="dxa"/>
            <w:vMerge w:val="restart"/>
            <w:vAlign w:val="center"/>
          </w:tcPr>
          <w:p w14:paraId="25F140FB">
            <w:pPr>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漳州</w:t>
            </w:r>
          </w:p>
        </w:tc>
      </w:tr>
      <w:tr w14:paraId="2BC6A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vAlign w:val="center"/>
          </w:tcPr>
          <w:p w14:paraId="496364CC">
            <w:pPr>
              <w:keepNext w:val="0"/>
              <w:keepLines w:val="0"/>
              <w:widowControl/>
              <w:suppressLineNumbers w:val="0"/>
              <w:jc w:val="center"/>
              <w:textAlignment w:val="center"/>
              <w:rPr>
                <w:rFonts w:hint="default" w:ascii="仿宋_GB2312" w:hAnsi="仿宋_GB2312" w:eastAsia="仿宋_GB2312" w:cs="仿宋_GB2312"/>
                <w:b w:val="0"/>
                <w:bCs/>
                <w:color w:val="auto"/>
                <w:w w:val="95"/>
                <w:sz w:val="44"/>
                <w:szCs w:val="44"/>
                <w:vertAlign w:val="baseline"/>
                <w:lang w:val="en-US"/>
              </w:rPr>
            </w:pPr>
            <w:r>
              <w:rPr>
                <w:rFonts w:hint="eastAsia" w:ascii="仿宋_GB2312" w:hAnsi="仿宋_GB2312" w:eastAsia="仿宋_GB2312" w:cs="仿宋_GB2312"/>
                <w:i w:val="0"/>
                <w:iCs w:val="0"/>
                <w:color w:val="auto"/>
                <w:kern w:val="0"/>
                <w:sz w:val="32"/>
                <w:szCs w:val="32"/>
                <w:u w:val="none"/>
                <w:lang w:val="en-US" w:eastAsia="zh-CN" w:bidi="ar"/>
              </w:rPr>
              <w:t>26</w:t>
            </w:r>
          </w:p>
        </w:tc>
        <w:tc>
          <w:tcPr>
            <w:tcW w:w="6068" w:type="dxa"/>
            <w:vAlign w:val="center"/>
          </w:tcPr>
          <w:p w14:paraId="424BA835">
            <w:pPr>
              <w:keepNext w:val="0"/>
              <w:keepLines w:val="0"/>
              <w:widowControl/>
              <w:suppressLineNumbers w:val="0"/>
              <w:jc w:val="left"/>
              <w:textAlignment w:val="center"/>
              <w:rPr>
                <w:rFonts w:hint="eastAsia" w:ascii="仿宋_GB2312" w:hAnsi="仿宋_GB2312" w:eastAsia="仿宋_GB2312" w:cs="仿宋_GB2312"/>
                <w:b w:val="0"/>
                <w:bCs/>
                <w:color w:val="auto"/>
                <w:w w:val="95"/>
                <w:sz w:val="44"/>
                <w:szCs w:val="44"/>
                <w:vertAlign w:val="baseline"/>
              </w:rPr>
            </w:pPr>
            <w:r>
              <w:rPr>
                <w:rFonts w:hint="eastAsia" w:ascii="仿宋_GB2312" w:hAnsi="宋体" w:eastAsia="仿宋_GB2312" w:cs="仿宋_GB2312"/>
                <w:i w:val="0"/>
                <w:iCs w:val="0"/>
                <w:color w:val="auto"/>
                <w:kern w:val="0"/>
                <w:sz w:val="32"/>
                <w:szCs w:val="32"/>
                <w:u w:val="none"/>
                <w:lang w:val="en-US" w:eastAsia="zh-CN" w:bidi="ar"/>
              </w:rPr>
              <w:t>漳州市恒丽电子有限公司</w:t>
            </w:r>
          </w:p>
        </w:tc>
        <w:tc>
          <w:tcPr>
            <w:tcW w:w="1838" w:type="dxa"/>
            <w:vMerge w:val="continue"/>
            <w:vAlign w:val="center"/>
          </w:tcPr>
          <w:p w14:paraId="227E9729">
            <w:pPr>
              <w:jc w:val="center"/>
              <w:rPr>
                <w:rFonts w:hint="eastAsia" w:ascii="仿宋_GB2312" w:hAnsi="仿宋_GB2312" w:eastAsia="仿宋_GB2312" w:cs="仿宋_GB2312"/>
                <w:color w:val="auto"/>
                <w:sz w:val="32"/>
                <w:szCs w:val="32"/>
                <w:vertAlign w:val="baseline"/>
                <w:lang w:val="en-US" w:eastAsia="zh-CN"/>
              </w:rPr>
            </w:pPr>
          </w:p>
        </w:tc>
      </w:tr>
      <w:tr w14:paraId="2FA1F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vAlign w:val="center"/>
          </w:tcPr>
          <w:p w14:paraId="4542283A">
            <w:pPr>
              <w:keepNext w:val="0"/>
              <w:keepLines w:val="0"/>
              <w:widowControl/>
              <w:suppressLineNumbers w:val="0"/>
              <w:jc w:val="center"/>
              <w:textAlignment w:val="center"/>
              <w:rPr>
                <w:rFonts w:hint="default" w:ascii="仿宋_GB2312" w:hAnsi="仿宋_GB2312" w:eastAsia="仿宋_GB2312" w:cs="仿宋_GB2312"/>
                <w:b w:val="0"/>
                <w:bCs/>
                <w:color w:val="auto"/>
                <w:w w:val="95"/>
                <w:sz w:val="44"/>
                <w:szCs w:val="44"/>
                <w:vertAlign w:val="baseline"/>
                <w:lang w:val="en-US"/>
              </w:rPr>
            </w:pPr>
            <w:r>
              <w:rPr>
                <w:rFonts w:hint="eastAsia" w:ascii="仿宋_GB2312" w:hAnsi="仿宋_GB2312" w:eastAsia="仿宋_GB2312" w:cs="仿宋_GB2312"/>
                <w:i w:val="0"/>
                <w:iCs w:val="0"/>
                <w:color w:val="auto"/>
                <w:kern w:val="0"/>
                <w:sz w:val="32"/>
                <w:szCs w:val="32"/>
                <w:u w:val="none"/>
                <w:lang w:val="en-US" w:eastAsia="zh-CN" w:bidi="ar"/>
              </w:rPr>
              <w:t>27</w:t>
            </w:r>
          </w:p>
        </w:tc>
        <w:tc>
          <w:tcPr>
            <w:tcW w:w="6068" w:type="dxa"/>
            <w:vAlign w:val="center"/>
          </w:tcPr>
          <w:p w14:paraId="1BE33069">
            <w:pPr>
              <w:keepNext w:val="0"/>
              <w:keepLines w:val="0"/>
              <w:widowControl/>
              <w:suppressLineNumbers w:val="0"/>
              <w:jc w:val="left"/>
              <w:textAlignment w:val="center"/>
              <w:rPr>
                <w:rFonts w:hint="eastAsia" w:ascii="仿宋_GB2312" w:hAnsi="仿宋_GB2312" w:eastAsia="仿宋_GB2312" w:cs="仿宋_GB2312"/>
                <w:b w:val="0"/>
                <w:bCs/>
                <w:color w:val="auto"/>
                <w:w w:val="95"/>
                <w:sz w:val="44"/>
                <w:szCs w:val="44"/>
                <w:vertAlign w:val="baseline"/>
              </w:rPr>
            </w:pPr>
            <w:r>
              <w:rPr>
                <w:rFonts w:hint="eastAsia" w:ascii="仿宋_GB2312" w:hAnsi="宋体" w:eastAsia="仿宋_GB2312" w:cs="仿宋_GB2312"/>
                <w:i w:val="0"/>
                <w:iCs w:val="0"/>
                <w:color w:val="auto"/>
                <w:kern w:val="0"/>
                <w:sz w:val="32"/>
                <w:szCs w:val="32"/>
                <w:u w:val="none"/>
                <w:lang w:val="en-US" w:eastAsia="zh-CN" w:bidi="ar"/>
              </w:rPr>
              <w:t>福建省特种设备检验研究院龙岩分院</w:t>
            </w:r>
          </w:p>
        </w:tc>
        <w:tc>
          <w:tcPr>
            <w:tcW w:w="1838" w:type="dxa"/>
            <w:vMerge w:val="restart"/>
            <w:vAlign w:val="center"/>
          </w:tcPr>
          <w:p w14:paraId="197A6369">
            <w:pPr>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龙岩</w:t>
            </w:r>
          </w:p>
        </w:tc>
      </w:tr>
      <w:tr w14:paraId="3C42D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vAlign w:val="center"/>
          </w:tcPr>
          <w:p w14:paraId="23503D15">
            <w:pPr>
              <w:keepNext w:val="0"/>
              <w:keepLines w:val="0"/>
              <w:widowControl/>
              <w:suppressLineNumbers w:val="0"/>
              <w:jc w:val="center"/>
              <w:textAlignment w:val="center"/>
              <w:rPr>
                <w:rFonts w:hint="default" w:ascii="仿宋_GB2312" w:hAnsi="仿宋_GB2312" w:eastAsia="仿宋_GB2312" w:cs="仿宋_GB2312"/>
                <w:b w:val="0"/>
                <w:bCs/>
                <w:color w:val="auto"/>
                <w:w w:val="95"/>
                <w:sz w:val="44"/>
                <w:szCs w:val="44"/>
                <w:vertAlign w:val="baseline"/>
                <w:lang w:val="en-US"/>
              </w:rPr>
            </w:pPr>
            <w:r>
              <w:rPr>
                <w:rFonts w:hint="eastAsia" w:ascii="仿宋_GB2312" w:hAnsi="仿宋_GB2312" w:eastAsia="仿宋_GB2312" w:cs="仿宋_GB2312"/>
                <w:i w:val="0"/>
                <w:iCs w:val="0"/>
                <w:color w:val="auto"/>
                <w:kern w:val="0"/>
                <w:sz w:val="32"/>
                <w:szCs w:val="32"/>
                <w:u w:val="none"/>
                <w:lang w:val="en-US" w:eastAsia="zh-CN" w:bidi="ar"/>
              </w:rPr>
              <w:t>28</w:t>
            </w:r>
          </w:p>
        </w:tc>
        <w:tc>
          <w:tcPr>
            <w:tcW w:w="6068" w:type="dxa"/>
            <w:vAlign w:val="center"/>
          </w:tcPr>
          <w:p w14:paraId="46B61C97">
            <w:pPr>
              <w:keepNext w:val="0"/>
              <w:keepLines w:val="0"/>
              <w:widowControl/>
              <w:suppressLineNumbers w:val="0"/>
              <w:jc w:val="left"/>
              <w:textAlignment w:val="center"/>
              <w:rPr>
                <w:rFonts w:hint="eastAsia" w:ascii="仿宋_GB2312" w:hAnsi="仿宋_GB2312" w:eastAsia="仿宋_GB2312" w:cs="仿宋_GB2312"/>
                <w:b w:val="0"/>
                <w:bCs/>
                <w:color w:val="auto"/>
                <w:w w:val="95"/>
                <w:sz w:val="44"/>
                <w:szCs w:val="44"/>
                <w:vertAlign w:val="baseline"/>
              </w:rPr>
            </w:pPr>
            <w:r>
              <w:rPr>
                <w:rFonts w:hint="eastAsia" w:ascii="仿宋_GB2312" w:hAnsi="宋体" w:eastAsia="仿宋_GB2312" w:cs="仿宋_GB2312"/>
                <w:i w:val="0"/>
                <w:iCs w:val="0"/>
                <w:color w:val="auto"/>
                <w:kern w:val="0"/>
                <w:sz w:val="32"/>
                <w:szCs w:val="32"/>
                <w:u w:val="none"/>
                <w:lang w:val="en-US" w:eastAsia="zh-CN" w:bidi="ar"/>
              </w:rPr>
              <w:t>福建合信创展科技有限公司</w:t>
            </w:r>
          </w:p>
        </w:tc>
        <w:tc>
          <w:tcPr>
            <w:tcW w:w="1838" w:type="dxa"/>
            <w:vMerge w:val="continue"/>
            <w:vAlign w:val="center"/>
          </w:tcPr>
          <w:p w14:paraId="178924E4">
            <w:pPr>
              <w:jc w:val="center"/>
              <w:rPr>
                <w:rFonts w:hint="eastAsia" w:ascii="仿宋_GB2312" w:hAnsi="仿宋_GB2312" w:eastAsia="仿宋_GB2312" w:cs="仿宋_GB2312"/>
                <w:color w:val="auto"/>
                <w:sz w:val="32"/>
                <w:szCs w:val="32"/>
                <w:vertAlign w:val="baseline"/>
                <w:lang w:val="en-US" w:eastAsia="zh-CN"/>
              </w:rPr>
            </w:pPr>
          </w:p>
        </w:tc>
      </w:tr>
      <w:tr w14:paraId="64225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vAlign w:val="center"/>
          </w:tcPr>
          <w:p w14:paraId="1DDE78F6">
            <w:pPr>
              <w:keepNext w:val="0"/>
              <w:keepLines w:val="0"/>
              <w:widowControl/>
              <w:suppressLineNumbers w:val="0"/>
              <w:jc w:val="center"/>
              <w:textAlignment w:val="center"/>
              <w:rPr>
                <w:rFonts w:hint="default" w:ascii="仿宋_GB2312" w:hAnsi="仿宋_GB2312" w:eastAsia="仿宋_GB2312" w:cs="仿宋_GB2312"/>
                <w:b w:val="0"/>
                <w:bCs/>
                <w:color w:val="auto"/>
                <w:w w:val="95"/>
                <w:sz w:val="44"/>
                <w:szCs w:val="44"/>
                <w:vertAlign w:val="baseline"/>
                <w:lang w:val="en-US"/>
              </w:rPr>
            </w:pPr>
            <w:r>
              <w:rPr>
                <w:rFonts w:hint="eastAsia" w:ascii="仿宋_GB2312" w:hAnsi="仿宋_GB2312" w:eastAsia="仿宋_GB2312" w:cs="仿宋_GB2312"/>
                <w:i w:val="0"/>
                <w:iCs w:val="0"/>
                <w:color w:val="auto"/>
                <w:kern w:val="0"/>
                <w:sz w:val="32"/>
                <w:szCs w:val="32"/>
                <w:u w:val="none"/>
                <w:lang w:val="en-US" w:eastAsia="zh-CN" w:bidi="ar"/>
              </w:rPr>
              <w:t>29</w:t>
            </w:r>
          </w:p>
        </w:tc>
        <w:tc>
          <w:tcPr>
            <w:tcW w:w="6068" w:type="dxa"/>
            <w:vAlign w:val="center"/>
          </w:tcPr>
          <w:p w14:paraId="78461963">
            <w:pPr>
              <w:keepNext w:val="0"/>
              <w:keepLines w:val="0"/>
              <w:widowControl/>
              <w:suppressLineNumbers w:val="0"/>
              <w:jc w:val="left"/>
              <w:textAlignment w:val="center"/>
              <w:rPr>
                <w:rFonts w:hint="eastAsia" w:ascii="仿宋_GB2312" w:hAnsi="仿宋_GB2312" w:eastAsia="仿宋_GB2312" w:cs="仿宋_GB2312"/>
                <w:b w:val="0"/>
                <w:bCs/>
                <w:color w:val="auto"/>
                <w:w w:val="95"/>
                <w:sz w:val="44"/>
                <w:szCs w:val="44"/>
                <w:vertAlign w:val="baseline"/>
              </w:rPr>
            </w:pPr>
            <w:r>
              <w:rPr>
                <w:rFonts w:hint="eastAsia" w:ascii="仿宋_GB2312" w:hAnsi="宋体" w:eastAsia="仿宋_GB2312" w:cs="仿宋_GB2312"/>
                <w:i w:val="0"/>
                <w:iCs w:val="0"/>
                <w:color w:val="auto"/>
                <w:kern w:val="0"/>
                <w:sz w:val="32"/>
                <w:szCs w:val="32"/>
                <w:u w:val="none"/>
                <w:lang w:val="en-US" w:eastAsia="zh-CN" w:bidi="ar"/>
              </w:rPr>
              <w:t>福龙马集团股份有限公司</w:t>
            </w:r>
          </w:p>
        </w:tc>
        <w:tc>
          <w:tcPr>
            <w:tcW w:w="1838" w:type="dxa"/>
            <w:vMerge w:val="continue"/>
            <w:vAlign w:val="center"/>
          </w:tcPr>
          <w:p w14:paraId="356DFB1E">
            <w:pPr>
              <w:jc w:val="center"/>
              <w:rPr>
                <w:rFonts w:hint="eastAsia" w:ascii="仿宋_GB2312" w:hAnsi="仿宋_GB2312" w:eastAsia="仿宋_GB2312" w:cs="仿宋_GB2312"/>
                <w:color w:val="auto"/>
                <w:sz w:val="32"/>
                <w:szCs w:val="32"/>
                <w:vertAlign w:val="baseline"/>
                <w:lang w:val="en-US" w:eastAsia="zh-CN"/>
              </w:rPr>
            </w:pPr>
          </w:p>
        </w:tc>
      </w:tr>
      <w:tr w14:paraId="1C229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vAlign w:val="center"/>
          </w:tcPr>
          <w:p w14:paraId="6E69FE6C">
            <w:pPr>
              <w:keepNext w:val="0"/>
              <w:keepLines w:val="0"/>
              <w:widowControl/>
              <w:suppressLineNumbers w:val="0"/>
              <w:jc w:val="center"/>
              <w:textAlignment w:val="center"/>
              <w:rPr>
                <w:rFonts w:hint="default" w:ascii="仿宋_GB2312" w:hAnsi="仿宋_GB2312" w:eastAsia="仿宋_GB2312" w:cs="仿宋_GB2312"/>
                <w:b w:val="0"/>
                <w:bCs/>
                <w:color w:val="auto"/>
                <w:w w:val="95"/>
                <w:sz w:val="44"/>
                <w:szCs w:val="44"/>
                <w:vertAlign w:val="baseline"/>
                <w:lang w:val="en-US"/>
              </w:rPr>
            </w:pPr>
            <w:r>
              <w:rPr>
                <w:rFonts w:hint="eastAsia" w:ascii="仿宋_GB2312" w:hAnsi="仿宋_GB2312" w:eastAsia="仿宋_GB2312" w:cs="仿宋_GB2312"/>
                <w:i w:val="0"/>
                <w:iCs w:val="0"/>
                <w:color w:val="auto"/>
                <w:kern w:val="0"/>
                <w:sz w:val="32"/>
                <w:szCs w:val="32"/>
                <w:u w:val="none"/>
                <w:lang w:val="en-US" w:eastAsia="zh-CN" w:bidi="ar"/>
              </w:rPr>
              <w:t>30</w:t>
            </w:r>
          </w:p>
        </w:tc>
        <w:tc>
          <w:tcPr>
            <w:tcW w:w="6068" w:type="dxa"/>
            <w:vAlign w:val="center"/>
          </w:tcPr>
          <w:p w14:paraId="1C7DF92D">
            <w:pPr>
              <w:keepNext w:val="0"/>
              <w:keepLines w:val="0"/>
              <w:widowControl/>
              <w:suppressLineNumbers w:val="0"/>
              <w:jc w:val="left"/>
              <w:textAlignment w:val="center"/>
              <w:rPr>
                <w:rFonts w:hint="eastAsia" w:ascii="仿宋_GB2312" w:hAnsi="仿宋_GB2312" w:eastAsia="仿宋_GB2312" w:cs="仿宋_GB2312"/>
                <w:b w:val="0"/>
                <w:bCs/>
                <w:color w:val="auto"/>
                <w:w w:val="95"/>
                <w:sz w:val="44"/>
                <w:szCs w:val="44"/>
                <w:vertAlign w:val="baseline"/>
              </w:rPr>
            </w:pPr>
            <w:r>
              <w:rPr>
                <w:rFonts w:hint="eastAsia" w:ascii="仿宋_GB2312" w:hAnsi="宋体" w:eastAsia="仿宋_GB2312" w:cs="仿宋_GB2312"/>
                <w:i w:val="0"/>
                <w:iCs w:val="0"/>
                <w:color w:val="auto"/>
                <w:kern w:val="0"/>
                <w:sz w:val="32"/>
                <w:szCs w:val="32"/>
                <w:u w:val="none"/>
                <w:lang w:val="en-US" w:eastAsia="zh-CN" w:bidi="ar"/>
              </w:rPr>
              <w:t>福建紫金龙立化学有限公司</w:t>
            </w:r>
          </w:p>
        </w:tc>
        <w:tc>
          <w:tcPr>
            <w:tcW w:w="1838" w:type="dxa"/>
            <w:vMerge w:val="continue"/>
            <w:vAlign w:val="center"/>
          </w:tcPr>
          <w:p w14:paraId="1576C2DE">
            <w:pPr>
              <w:jc w:val="center"/>
              <w:rPr>
                <w:rFonts w:hint="eastAsia" w:ascii="仿宋_GB2312" w:hAnsi="仿宋_GB2312" w:eastAsia="仿宋_GB2312" w:cs="仿宋_GB2312"/>
                <w:color w:val="auto"/>
                <w:sz w:val="32"/>
                <w:szCs w:val="32"/>
                <w:vertAlign w:val="baseline"/>
                <w:lang w:val="en-US" w:eastAsia="zh-CN"/>
              </w:rPr>
            </w:pPr>
          </w:p>
        </w:tc>
      </w:tr>
      <w:tr w14:paraId="7D930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vAlign w:val="center"/>
          </w:tcPr>
          <w:p w14:paraId="468D5C5E">
            <w:pPr>
              <w:keepNext w:val="0"/>
              <w:keepLines w:val="0"/>
              <w:widowControl/>
              <w:suppressLineNumbers w:val="0"/>
              <w:jc w:val="center"/>
              <w:textAlignment w:val="center"/>
              <w:rPr>
                <w:rFonts w:hint="default" w:ascii="仿宋_GB2312" w:hAnsi="仿宋_GB2312" w:eastAsia="仿宋_GB2312" w:cs="仿宋_GB2312"/>
                <w:b w:val="0"/>
                <w:bCs/>
                <w:color w:val="auto"/>
                <w:w w:val="95"/>
                <w:sz w:val="44"/>
                <w:szCs w:val="44"/>
                <w:vertAlign w:val="baseline"/>
                <w:lang w:val="en-US"/>
              </w:rPr>
            </w:pPr>
            <w:r>
              <w:rPr>
                <w:rFonts w:hint="eastAsia" w:ascii="仿宋_GB2312" w:hAnsi="仿宋_GB2312" w:eastAsia="仿宋_GB2312" w:cs="仿宋_GB2312"/>
                <w:i w:val="0"/>
                <w:iCs w:val="0"/>
                <w:color w:val="auto"/>
                <w:kern w:val="0"/>
                <w:sz w:val="32"/>
                <w:szCs w:val="32"/>
                <w:u w:val="none"/>
                <w:lang w:val="en-US" w:eastAsia="zh-CN" w:bidi="ar"/>
              </w:rPr>
              <w:t>31</w:t>
            </w:r>
          </w:p>
        </w:tc>
        <w:tc>
          <w:tcPr>
            <w:tcW w:w="6068" w:type="dxa"/>
            <w:vAlign w:val="center"/>
          </w:tcPr>
          <w:p w14:paraId="2BBF84B2">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福建省地质矿产局三明实验室</w:t>
            </w:r>
          </w:p>
        </w:tc>
        <w:tc>
          <w:tcPr>
            <w:tcW w:w="1838" w:type="dxa"/>
            <w:vAlign w:val="center"/>
          </w:tcPr>
          <w:p w14:paraId="5A361908">
            <w:pPr>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三明</w:t>
            </w:r>
          </w:p>
        </w:tc>
      </w:tr>
      <w:tr w14:paraId="7B4FD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vAlign w:val="center"/>
          </w:tcPr>
          <w:p w14:paraId="6D7C82B4">
            <w:pPr>
              <w:keepNext w:val="0"/>
              <w:keepLines w:val="0"/>
              <w:widowControl/>
              <w:suppressLineNumbers w:val="0"/>
              <w:jc w:val="center"/>
              <w:textAlignment w:val="center"/>
              <w:rPr>
                <w:rFonts w:hint="eastAsia" w:ascii="仿宋_GB2312" w:hAnsi="仿宋_GB2312" w:eastAsia="仿宋_GB2312" w:cs="仿宋_GB2312"/>
                <w:b w:val="0"/>
                <w:bCs/>
                <w:color w:val="auto"/>
                <w:w w:val="95"/>
                <w:sz w:val="44"/>
                <w:szCs w:val="44"/>
                <w:vertAlign w:val="baseline"/>
              </w:rPr>
            </w:pPr>
            <w:r>
              <w:rPr>
                <w:rFonts w:hint="eastAsia" w:ascii="仿宋_GB2312" w:hAnsi="仿宋_GB2312" w:eastAsia="仿宋_GB2312" w:cs="仿宋_GB2312"/>
                <w:i w:val="0"/>
                <w:iCs w:val="0"/>
                <w:color w:val="auto"/>
                <w:kern w:val="0"/>
                <w:sz w:val="32"/>
                <w:szCs w:val="32"/>
                <w:u w:val="none"/>
                <w:lang w:val="en-US" w:eastAsia="zh-CN" w:bidi="ar"/>
              </w:rPr>
              <w:t>32</w:t>
            </w:r>
          </w:p>
        </w:tc>
        <w:tc>
          <w:tcPr>
            <w:tcW w:w="6068" w:type="dxa"/>
            <w:vAlign w:val="center"/>
          </w:tcPr>
          <w:p w14:paraId="5F50C729">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宋体" w:eastAsia="仿宋_GB2312" w:cs="仿宋_GB2312"/>
                <w:i w:val="0"/>
                <w:iCs w:val="0"/>
                <w:color w:val="auto"/>
                <w:kern w:val="0"/>
                <w:sz w:val="32"/>
                <w:szCs w:val="32"/>
                <w:u w:val="none"/>
                <w:lang w:val="en-US" w:eastAsia="zh-CN" w:bidi="ar"/>
              </w:rPr>
              <w:t>福建贝迪药业有限公司</w:t>
            </w:r>
          </w:p>
        </w:tc>
        <w:tc>
          <w:tcPr>
            <w:tcW w:w="1838" w:type="dxa"/>
            <w:vMerge w:val="restart"/>
            <w:vAlign w:val="center"/>
          </w:tcPr>
          <w:p w14:paraId="6F769281">
            <w:pPr>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宁德</w:t>
            </w:r>
          </w:p>
        </w:tc>
      </w:tr>
      <w:tr w14:paraId="5A71A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vAlign w:val="center"/>
          </w:tcPr>
          <w:p w14:paraId="13E1E7E8">
            <w:pPr>
              <w:keepNext w:val="0"/>
              <w:keepLines w:val="0"/>
              <w:widowControl/>
              <w:suppressLineNumbers w:val="0"/>
              <w:jc w:val="center"/>
              <w:textAlignment w:val="center"/>
              <w:rPr>
                <w:rFonts w:hint="eastAsia" w:ascii="仿宋_GB2312" w:hAnsi="仿宋_GB2312" w:eastAsia="仿宋_GB2312" w:cs="仿宋_GB2312"/>
                <w:b w:val="0"/>
                <w:bCs/>
                <w:color w:val="auto"/>
                <w:w w:val="95"/>
                <w:sz w:val="44"/>
                <w:szCs w:val="44"/>
                <w:vertAlign w:val="baseline"/>
              </w:rPr>
            </w:pPr>
            <w:r>
              <w:rPr>
                <w:rFonts w:hint="eastAsia" w:ascii="仿宋_GB2312" w:hAnsi="仿宋_GB2312" w:eastAsia="仿宋_GB2312" w:cs="仿宋_GB2312"/>
                <w:i w:val="0"/>
                <w:iCs w:val="0"/>
                <w:color w:val="auto"/>
                <w:kern w:val="0"/>
                <w:sz w:val="32"/>
                <w:szCs w:val="32"/>
                <w:u w:val="none"/>
                <w:lang w:val="en-US" w:eastAsia="zh-CN" w:bidi="ar"/>
              </w:rPr>
              <w:t>33</w:t>
            </w:r>
          </w:p>
        </w:tc>
        <w:tc>
          <w:tcPr>
            <w:tcW w:w="6068" w:type="dxa"/>
            <w:vAlign w:val="center"/>
          </w:tcPr>
          <w:p w14:paraId="1234E624">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宋体" w:eastAsia="仿宋_GB2312" w:cs="仿宋_GB2312"/>
                <w:i w:val="0"/>
                <w:iCs w:val="0"/>
                <w:color w:val="auto"/>
                <w:kern w:val="0"/>
                <w:sz w:val="32"/>
                <w:szCs w:val="32"/>
                <w:u w:val="none"/>
                <w:lang w:val="en-US" w:eastAsia="zh-CN" w:bidi="ar"/>
              </w:rPr>
              <w:t>福建柘参生物科技研究股份有限公司</w:t>
            </w:r>
          </w:p>
        </w:tc>
        <w:tc>
          <w:tcPr>
            <w:tcW w:w="1838" w:type="dxa"/>
            <w:vMerge w:val="continue"/>
            <w:vAlign w:val="center"/>
          </w:tcPr>
          <w:p w14:paraId="0B4127DF">
            <w:pPr>
              <w:jc w:val="center"/>
              <w:rPr>
                <w:rFonts w:hint="eastAsia" w:ascii="仿宋_GB2312" w:hAnsi="仿宋_GB2312" w:eastAsia="仿宋_GB2312" w:cs="仿宋_GB2312"/>
                <w:color w:val="auto"/>
                <w:sz w:val="32"/>
                <w:szCs w:val="32"/>
                <w:vertAlign w:val="baseline"/>
                <w:lang w:val="en-US" w:eastAsia="zh-CN"/>
              </w:rPr>
            </w:pPr>
          </w:p>
        </w:tc>
      </w:tr>
    </w:tbl>
    <w:p w14:paraId="074CA49B">
      <w:pPr>
        <w:spacing w:line="620" w:lineRule="exact"/>
        <w:jc w:val="center"/>
        <w:rPr>
          <w:rFonts w:hint="eastAsia" w:ascii="仿宋_GB2312" w:hAnsi="仿宋_GB2312" w:eastAsia="仿宋_GB2312" w:cs="仿宋_GB2312"/>
          <w:b w:val="0"/>
          <w:bCs/>
          <w:color w:val="auto"/>
          <w:w w:val="95"/>
          <w:sz w:val="44"/>
          <w:szCs w:val="44"/>
        </w:rPr>
        <w:sectPr>
          <w:pgSz w:w="11906" w:h="16838"/>
          <w:pgMar w:top="2098" w:right="1531" w:bottom="1531" w:left="1531"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5A47AC2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ascii="宋体"/>
          <w:color w:val="auto"/>
          <w:sz w:val="28"/>
          <w:szCs w:val="28"/>
        </w:rPr>
      </w:pPr>
      <w:r>
        <w:rPr>
          <w:rFonts w:hint="eastAsia" w:ascii="黑体" w:hAnsi="黑体" w:eastAsia="黑体" w:cs="黑体"/>
          <w:b w:val="0"/>
          <w:bCs w:val="0"/>
          <w:color w:val="auto"/>
          <w:sz w:val="32"/>
          <w:szCs w:val="32"/>
          <w:lang w:val="en-US" w:eastAsia="zh-CN"/>
        </w:rPr>
        <w:t>附件2</w:t>
      </w:r>
      <w:r>
        <w:rPr>
          <w:rFonts w:ascii="宋体" w:hAnsi="宋体" w:cs="宋体"/>
          <w:color w:val="auto"/>
          <w:sz w:val="28"/>
          <w:szCs w:val="28"/>
        </w:rPr>
        <w:t xml:space="preserve">  </w:t>
      </w:r>
    </w:p>
    <w:p w14:paraId="4099B2E9">
      <w:pPr>
        <w:keepNext w:val="0"/>
        <w:keepLines w:val="0"/>
        <w:pageBreakBefore w:val="0"/>
        <w:kinsoku/>
        <w:wordWrap/>
        <w:overflowPunct/>
        <w:topLinePunct w:val="0"/>
        <w:autoSpaceDE/>
        <w:autoSpaceDN/>
        <w:bidi w:val="0"/>
        <w:adjustRightInd/>
        <w:snapToGrid/>
        <w:spacing w:line="620" w:lineRule="exact"/>
        <w:ind w:left="0" w:leftChars="0" w:right="0" w:rightChars="0"/>
        <w:jc w:val="center"/>
        <w:textAlignment w:val="auto"/>
        <w:outlineLvl w:val="9"/>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省级新型研发机构</w:t>
      </w:r>
      <w:r>
        <w:rPr>
          <w:rFonts w:hint="eastAsia" w:ascii="方正小标宋简体" w:hAnsi="方正小标宋简体" w:eastAsia="方正小标宋简体" w:cs="方正小标宋简体"/>
          <w:b w:val="0"/>
          <w:bCs w:val="0"/>
          <w:color w:val="auto"/>
          <w:sz w:val="44"/>
          <w:szCs w:val="44"/>
          <w:lang w:eastAsia="zh-CN"/>
        </w:rPr>
        <w:t>绩效测评</w:t>
      </w:r>
      <w:r>
        <w:rPr>
          <w:rFonts w:hint="eastAsia" w:ascii="方正小标宋简体" w:hAnsi="方正小标宋简体" w:eastAsia="方正小标宋简体" w:cs="方正小标宋简体"/>
          <w:b w:val="0"/>
          <w:bCs w:val="0"/>
          <w:color w:val="auto"/>
          <w:sz w:val="44"/>
          <w:szCs w:val="44"/>
        </w:rPr>
        <w:t>汇总表</w:t>
      </w:r>
    </w:p>
    <w:p w14:paraId="7CBFCF67">
      <w:pPr>
        <w:keepNext w:val="0"/>
        <w:keepLines w:val="0"/>
        <w:pageBreakBefore w:val="0"/>
        <w:kinsoku/>
        <w:wordWrap/>
        <w:overflowPunct/>
        <w:topLinePunct w:val="0"/>
        <w:autoSpaceDE/>
        <w:autoSpaceDN/>
        <w:bidi w:val="0"/>
        <w:adjustRightInd/>
        <w:snapToGrid/>
        <w:spacing w:line="620" w:lineRule="exact"/>
        <w:ind w:left="0" w:leftChars="0" w:right="0" w:rightChars="0"/>
        <w:textAlignment w:val="auto"/>
        <w:outlineLvl w:val="9"/>
        <w:rPr>
          <w:rFonts w:hint="eastAsia" w:ascii="仿宋_GB2312" w:eastAsia="仿宋_GB2312"/>
          <w:color w:val="auto"/>
          <w:sz w:val="32"/>
          <w:szCs w:val="32"/>
        </w:rPr>
      </w:pPr>
      <w:r>
        <w:rPr>
          <w:rFonts w:hint="eastAsia" w:ascii="仿宋_GB2312" w:hAnsi="宋体" w:eastAsia="仿宋_GB2312" w:cs="宋体"/>
          <w:color w:val="auto"/>
          <w:sz w:val="32"/>
          <w:szCs w:val="32"/>
        </w:rPr>
        <w:t>推荐单位（盖章）：</w:t>
      </w:r>
    </w:p>
    <w:tbl>
      <w:tblPr>
        <w:tblStyle w:val="7"/>
        <w:tblW w:w="13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605"/>
        <w:gridCol w:w="2981"/>
        <w:gridCol w:w="2655"/>
        <w:gridCol w:w="2215"/>
        <w:gridCol w:w="2572"/>
      </w:tblGrid>
      <w:tr w14:paraId="7ACA5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092" w:type="dxa"/>
            <w:vAlign w:val="top"/>
          </w:tcPr>
          <w:p w14:paraId="79B490AB">
            <w:pPr>
              <w:keepNext w:val="0"/>
              <w:keepLines w:val="0"/>
              <w:pageBreakBefore w:val="0"/>
              <w:kinsoku/>
              <w:wordWrap/>
              <w:overflowPunct/>
              <w:topLinePunct w:val="0"/>
              <w:autoSpaceDE/>
              <w:autoSpaceDN/>
              <w:bidi w:val="0"/>
              <w:adjustRightInd/>
              <w:snapToGrid/>
              <w:spacing w:line="620" w:lineRule="exact"/>
              <w:ind w:left="0" w:leftChars="0" w:right="0" w:rightChars="0"/>
              <w:jc w:val="center"/>
              <w:textAlignment w:val="auto"/>
              <w:outlineLvl w:val="9"/>
              <w:rPr>
                <w:rFonts w:hint="eastAsia" w:ascii="仿宋_GB2312" w:eastAsia="仿宋_GB2312"/>
                <w:b/>
                <w:bCs w:val="0"/>
                <w:color w:val="auto"/>
                <w:sz w:val="32"/>
                <w:szCs w:val="32"/>
              </w:rPr>
            </w:pPr>
            <w:r>
              <w:rPr>
                <w:rFonts w:hint="eastAsia" w:ascii="仿宋_GB2312" w:hAnsi="宋体" w:eastAsia="仿宋_GB2312" w:cs="宋体"/>
                <w:b/>
                <w:bCs w:val="0"/>
                <w:color w:val="auto"/>
                <w:sz w:val="32"/>
                <w:szCs w:val="32"/>
              </w:rPr>
              <w:t>序 号</w:t>
            </w:r>
          </w:p>
        </w:tc>
        <w:tc>
          <w:tcPr>
            <w:tcW w:w="4586" w:type="dxa"/>
            <w:gridSpan w:val="2"/>
            <w:vAlign w:val="top"/>
          </w:tcPr>
          <w:p w14:paraId="74B9C2E9">
            <w:pPr>
              <w:keepNext w:val="0"/>
              <w:keepLines w:val="0"/>
              <w:pageBreakBefore w:val="0"/>
              <w:kinsoku/>
              <w:wordWrap/>
              <w:overflowPunct/>
              <w:topLinePunct w:val="0"/>
              <w:autoSpaceDE/>
              <w:autoSpaceDN/>
              <w:bidi w:val="0"/>
              <w:adjustRightInd/>
              <w:snapToGrid/>
              <w:spacing w:line="620" w:lineRule="exact"/>
              <w:ind w:left="0" w:leftChars="0" w:right="0" w:rightChars="0"/>
              <w:jc w:val="center"/>
              <w:textAlignment w:val="auto"/>
              <w:outlineLvl w:val="9"/>
              <w:rPr>
                <w:rFonts w:hint="eastAsia" w:ascii="仿宋_GB2312" w:eastAsia="仿宋_GB2312"/>
                <w:b/>
                <w:bCs w:val="0"/>
                <w:color w:val="auto"/>
                <w:sz w:val="32"/>
                <w:szCs w:val="32"/>
              </w:rPr>
            </w:pPr>
            <w:r>
              <w:rPr>
                <w:rFonts w:hint="eastAsia" w:ascii="仿宋_GB2312" w:hAnsi="宋体" w:eastAsia="仿宋_GB2312" w:cs="宋体"/>
                <w:b/>
                <w:bCs w:val="0"/>
                <w:color w:val="auto"/>
                <w:sz w:val="32"/>
                <w:szCs w:val="32"/>
              </w:rPr>
              <w:t>机构名称</w:t>
            </w:r>
          </w:p>
        </w:tc>
        <w:tc>
          <w:tcPr>
            <w:tcW w:w="2655" w:type="dxa"/>
            <w:vAlign w:val="top"/>
          </w:tcPr>
          <w:p w14:paraId="70F4DE2D">
            <w:pPr>
              <w:keepNext w:val="0"/>
              <w:keepLines w:val="0"/>
              <w:pageBreakBefore w:val="0"/>
              <w:kinsoku/>
              <w:wordWrap/>
              <w:overflowPunct/>
              <w:topLinePunct w:val="0"/>
              <w:autoSpaceDE/>
              <w:autoSpaceDN/>
              <w:bidi w:val="0"/>
              <w:adjustRightInd/>
              <w:snapToGrid/>
              <w:spacing w:line="620" w:lineRule="exact"/>
              <w:ind w:left="0" w:leftChars="0" w:right="0" w:rightChars="0"/>
              <w:jc w:val="center"/>
              <w:textAlignment w:val="auto"/>
              <w:outlineLvl w:val="9"/>
              <w:rPr>
                <w:rFonts w:hint="eastAsia" w:ascii="仿宋_GB2312" w:eastAsia="仿宋_GB2312"/>
                <w:b/>
                <w:bCs w:val="0"/>
                <w:color w:val="auto"/>
                <w:sz w:val="32"/>
                <w:szCs w:val="32"/>
              </w:rPr>
            </w:pPr>
            <w:r>
              <w:rPr>
                <w:rFonts w:hint="eastAsia" w:ascii="仿宋_GB2312" w:hAnsi="宋体" w:eastAsia="仿宋_GB2312" w:cs="宋体"/>
                <w:b/>
                <w:bCs w:val="0"/>
                <w:color w:val="auto"/>
                <w:sz w:val="32"/>
                <w:szCs w:val="32"/>
              </w:rPr>
              <w:t>所</w:t>
            </w:r>
            <w:r>
              <w:rPr>
                <w:rFonts w:hint="eastAsia" w:ascii="仿宋_GB2312" w:hAnsi="宋体" w:eastAsia="仿宋_GB2312" w:cs="宋体"/>
                <w:b/>
                <w:bCs w:val="0"/>
                <w:color w:val="auto"/>
                <w:sz w:val="32"/>
                <w:szCs w:val="32"/>
                <w:lang w:eastAsia="zh-CN"/>
              </w:rPr>
              <w:t>在县（区、市）</w:t>
            </w:r>
          </w:p>
        </w:tc>
        <w:tc>
          <w:tcPr>
            <w:tcW w:w="2215" w:type="dxa"/>
            <w:vAlign w:val="top"/>
          </w:tcPr>
          <w:p w14:paraId="023F1DF9">
            <w:pPr>
              <w:keepNext w:val="0"/>
              <w:keepLines w:val="0"/>
              <w:pageBreakBefore w:val="0"/>
              <w:kinsoku/>
              <w:wordWrap/>
              <w:overflowPunct/>
              <w:topLinePunct w:val="0"/>
              <w:autoSpaceDE/>
              <w:autoSpaceDN/>
              <w:bidi w:val="0"/>
              <w:adjustRightInd/>
              <w:snapToGrid/>
              <w:spacing w:line="620" w:lineRule="exact"/>
              <w:ind w:left="0" w:leftChars="0" w:right="0" w:rightChars="0"/>
              <w:jc w:val="center"/>
              <w:textAlignment w:val="auto"/>
              <w:outlineLvl w:val="9"/>
              <w:rPr>
                <w:rFonts w:hint="eastAsia" w:ascii="仿宋_GB2312" w:eastAsia="仿宋_GB2312"/>
                <w:b/>
                <w:bCs w:val="0"/>
                <w:color w:val="auto"/>
                <w:sz w:val="32"/>
                <w:szCs w:val="32"/>
              </w:rPr>
            </w:pPr>
            <w:r>
              <w:rPr>
                <w:rFonts w:hint="eastAsia" w:ascii="仿宋_GB2312" w:hAnsi="宋体" w:eastAsia="仿宋_GB2312" w:cs="宋体"/>
                <w:b/>
                <w:bCs w:val="0"/>
                <w:color w:val="auto"/>
                <w:sz w:val="32"/>
                <w:szCs w:val="32"/>
              </w:rPr>
              <w:t>联系人</w:t>
            </w:r>
          </w:p>
        </w:tc>
        <w:tc>
          <w:tcPr>
            <w:tcW w:w="2572" w:type="dxa"/>
            <w:vAlign w:val="top"/>
          </w:tcPr>
          <w:p w14:paraId="775E1F81">
            <w:pPr>
              <w:keepNext w:val="0"/>
              <w:keepLines w:val="0"/>
              <w:pageBreakBefore w:val="0"/>
              <w:kinsoku/>
              <w:wordWrap/>
              <w:overflowPunct/>
              <w:topLinePunct w:val="0"/>
              <w:autoSpaceDE/>
              <w:autoSpaceDN/>
              <w:bidi w:val="0"/>
              <w:adjustRightInd/>
              <w:snapToGrid/>
              <w:spacing w:line="620" w:lineRule="exact"/>
              <w:ind w:left="0" w:leftChars="0" w:right="0" w:rightChars="0"/>
              <w:jc w:val="center"/>
              <w:textAlignment w:val="auto"/>
              <w:outlineLvl w:val="9"/>
              <w:rPr>
                <w:rFonts w:hint="eastAsia" w:ascii="仿宋_GB2312" w:eastAsia="仿宋_GB2312"/>
                <w:b/>
                <w:bCs w:val="0"/>
                <w:color w:val="auto"/>
                <w:sz w:val="32"/>
                <w:szCs w:val="32"/>
              </w:rPr>
            </w:pPr>
            <w:r>
              <w:rPr>
                <w:rFonts w:hint="eastAsia" w:ascii="仿宋_GB2312" w:hAnsi="宋体" w:eastAsia="仿宋_GB2312" w:cs="宋体"/>
                <w:b/>
                <w:bCs w:val="0"/>
                <w:color w:val="auto"/>
                <w:sz w:val="32"/>
                <w:szCs w:val="32"/>
              </w:rPr>
              <w:t>联系电话</w:t>
            </w:r>
          </w:p>
        </w:tc>
      </w:tr>
      <w:tr w14:paraId="5CC92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092" w:type="dxa"/>
            <w:vAlign w:val="top"/>
          </w:tcPr>
          <w:p w14:paraId="0FA9B981">
            <w:pPr>
              <w:keepNext w:val="0"/>
              <w:keepLines w:val="0"/>
              <w:pageBreakBefore w:val="0"/>
              <w:kinsoku/>
              <w:wordWrap/>
              <w:overflowPunct/>
              <w:topLinePunct w:val="0"/>
              <w:autoSpaceDE/>
              <w:autoSpaceDN/>
              <w:bidi w:val="0"/>
              <w:adjustRightInd/>
              <w:snapToGrid/>
              <w:spacing w:line="620" w:lineRule="exact"/>
              <w:ind w:left="0" w:leftChars="0" w:right="0" w:rightChars="0"/>
              <w:jc w:val="center"/>
              <w:textAlignment w:val="auto"/>
              <w:outlineLvl w:val="9"/>
              <w:rPr>
                <w:rFonts w:hint="eastAsia" w:ascii="仿宋_GB2312" w:eastAsia="仿宋_GB2312"/>
                <w:color w:val="auto"/>
                <w:sz w:val="32"/>
                <w:szCs w:val="32"/>
              </w:rPr>
            </w:pPr>
            <w:r>
              <w:rPr>
                <w:rFonts w:hint="eastAsia" w:ascii="仿宋_GB2312" w:hAnsi="宋体" w:eastAsia="仿宋_GB2312" w:cs="宋体"/>
                <w:color w:val="auto"/>
                <w:sz w:val="32"/>
                <w:szCs w:val="32"/>
              </w:rPr>
              <w:t>1</w:t>
            </w:r>
          </w:p>
        </w:tc>
        <w:tc>
          <w:tcPr>
            <w:tcW w:w="4586" w:type="dxa"/>
            <w:gridSpan w:val="2"/>
            <w:vAlign w:val="top"/>
          </w:tcPr>
          <w:p w14:paraId="26CE3833">
            <w:pPr>
              <w:keepNext w:val="0"/>
              <w:keepLines w:val="0"/>
              <w:pageBreakBefore w:val="0"/>
              <w:kinsoku/>
              <w:wordWrap/>
              <w:overflowPunct/>
              <w:topLinePunct w:val="0"/>
              <w:autoSpaceDE/>
              <w:autoSpaceDN/>
              <w:bidi w:val="0"/>
              <w:adjustRightInd/>
              <w:snapToGrid/>
              <w:spacing w:line="620" w:lineRule="exact"/>
              <w:ind w:left="0" w:leftChars="0" w:right="0" w:rightChars="0"/>
              <w:textAlignment w:val="auto"/>
              <w:outlineLvl w:val="9"/>
              <w:rPr>
                <w:rFonts w:hint="eastAsia" w:ascii="仿宋_GB2312" w:eastAsia="仿宋_GB2312"/>
                <w:color w:val="auto"/>
                <w:sz w:val="32"/>
                <w:szCs w:val="32"/>
              </w:rPr>
            </w:pPr>
          </w:p>
        </w:tc>
        <w:tc>
          <w:tcPr>
            <w:tcW w:w="2655" w:type="dxa"/>
            <w:vAlign w:val="top"/>
          </w:tcPr>
          <w:p w14:paraId="3EDD397B">
            <w:pPr>
              <w:keepNext w:val="0"/>
              <w:keepLines w:val="0"/>
              <w:pageBreakBefore w:val="0"/>
              <w:kinsoku/>
              <w:wordWrap/>
              <w:overflowPunct/>
              <w:topLinePunct w:val="0"/>
              <w:autoSpaceDE/>
              <w:autoSpaceDN/>
              <w:bidi w:val="0"/>
              <w:adjustRightInd/>
              <w:snapToGrid/>
              <w:spacing w:line="620" w:lineRule="exact"/>
              <w:ind w:left="0" w:leftChars="0" w:right="0" w:rightChars="0"/>
              <w:textAlignment w:val="auto"/>
              <w:outlineLvl w:val="9"/>
              <w:rPr>
                <w:rFonts w:hint="eastAsia" w:ascii="仿宋_GB2312" w:eastAsia="仿宋_GB2312"/>
                <w:color w:val="auto"/>
                <w:sz w:val="32"/>
                <w:szCs w:val="32"/>
              </w:rPr>
            </w:pPr>
          </w:p>
        </w:tc>
        <w:tc>
          <w:tcPr>
            <w:tcW w:w="2215" w:type="dxa"/>
            <w:vAlign w:val="top"/>
          </w:tcPr>
          <w:p w14:paraId="3ED2CC13">
            <w:pPr>
              <w:keepNext w:val="0"/>
              <w:keepLines w:val="0"/>
              <w:pageBreakBefore w:val="0"/>
              <w:kinsoku/>
              <w:wordWrap/>
              <w:overflowPunct/>
              <w:topLinePunct w:val="0"/>
              <w:autoSpaceDE/>
              <w:autoSpaceDN/>
              <w:bidi w:val="0"/>
              <w:adjustRightInd/>
              <w:snapToGrid/>
              <w:spacing w:line="620" w:lineRule="exact"/>
              <w:ind w:left="0" w:leftChars="0" w:right="0" w:rightChars="0"/>
              <w:textAlignment w:val="auto"/>
              <w:outlineLvl w:val="9"/>
              <w:rPr>
                <w:rFonts w:hint="eastAsia" w:ascii="仿宋_GB2312" w:eastAsia="仿宋_GB2312"/>
                <w:color w:val="auto"/>
                <w:sz w:val="32"/>
                <w:szCs w:val="32"/>
              </w:rPr>
            </w:pPr>
          </w:p>
        </w:tc>
        <w:tc>
          <w:tcPr>
            <w:tcW w:w="2572" w:type="dxa"/>
            <w:vAlign w:val="top"/>
          </w:tcPr>
          <w:p w14:paraId="7B58EEB5">
            <w:pPr>
              <w:keepNext w:val="0"/>
              <w:keepLines w:val="0"/>
              <w:pageBreakBefore w:val="0"/>
              <w:kinsoku/>
              <w:wordWrap/>
              <w:overflowPunct/>
              <w:topLinePunct w:val="0"/>
              <w:autoSpaceDE/>
              <w:autoSpaceDN/>
              <w:bidi w:val="0"/>
              <w:adjustRightInd/>
              <w:snapToGrid/>
              <w:spacing w:line="620" w:lineRule="exact"/>
              <w:ind w:left="0" w:leftChars="0" w:right="0" w:rightChars="0"/>
              <w:textAlignment w:val="auto"/>
              <w:outlineLvl w:val="9"/>
              <w:rPr>
                <w:rFonts w:hint="eastAsia" w:ascii="仿宋_GB2312" w:eastAsia="仿宋_GB2312"/>
                <w:color w:val="auto"/>
                <w:sz w:val="32"/>
                <w:szCs w:val="32"/>
              </w:rPr>
            </w:pPr>
          </w:p>
        </w:tc>
      </w:tr>
      <w:tr w14:paraId="3C441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092" w:type="dxa"/>
            <w:vAlign w:val="top"/>
          </w:tcPr>
          <w:p w14:paraId="5F48CDBB">
            <w:pPr>
              <w:keepNext w:val="0"/>
              <w:keepLines w:val="0"/>
              <w:pageBreakBefore w:val="0"/>
              <w:kinsoku/>
              <w:wordWrap/>
              <w:overflowPunct/>
              <w:topLinePunct w:val="0"/>
              <w:autoSpaceDE/>
              <w:autoSpaceDN/>
              <w:bidi w:val="0"/>
              <w:adjustRightInd/>
              <w:snapToGrid/>
              <w:spacing w:line="620" w:lineRule="exact"/>
              <w:ind w:left="0" w:leftChars="0" w:right="0" w:rightChars="0"/>
              <w:jc w:val="center"/>
              <w:textAlignment w:val="auto"/>
              <w:outlineLvl w:val="9"/>
              <w:rPr>
                <w:rFonts w:hint="eastAsia" w:ascii="仿宋_GB2312" w:eastAsia="仿宋_GB2312"/>
                <w:color w:val="auto"/>
                <w:sz w:val="32"/>
                <w:szCs w:val="32"/>
              </w:rPr>
            </w:pPr>
            <w:r>
              <w:rPr>
                <w:rFonts w:hint="eastAsia" w:ascii="仿宋_GB2312" w:hAnsi="宋体" w:eastAsia="仿宋_GB2312" w:cs="宋体"/>
                <w:color w:val="auto"/>
                <w:sz w:val="32"/>
                <w:szCs w:val="32"/>
              </w:rPr>
              <w:t>2</w:t>
            </w:r>
          </w:p>
        </w:tc>
        <w:tc>
          <w:tcPr>
            <w:tcW w:w="4586" w:type="dxa"/>
            <w:gridSpan w:val="2"/>
            <w:vAlign w:val="top"/>
          </w:tcPr>
          <w:p w14:paraId="1C97E284">
            <w:pPr>
              <w:keepNext w:val="0"/>
              <w:keepLines w:val="0"/>
              <w:pageBreakBefore w:val="0"/>
              <w:kinsoku/>
              <w:wordWrap/>
              <w:overflowPunct/>
              <w:topLinePunct w:val="0"/>
              <w:autoSpaceDE/>
              <w:autoSpaceDN/>
              <w:bidi w:val="0"/>
              <w:adjustRightInd/>
              <w:snapToGrid/>
              <w:spacing w:line="620" w:lineRule="exact"/>
              <w:ind w:left="0" w:leftChars="0" w:right="0" w:rightChars="0"/>
              <w:textAlignment w:val="auto"/>
              <w:outlineLvl w:val="9"/>
              <w:rPr>
                <w:rFonts w:hint="eastAsia" w:ascii="仿宋_GB2312" w:eastAsia="仿宋_GB2312"/>
                <w:color w:val="auto"/>
                <w:sz w:val="32"/>
                <w:szCs w:val="32"/>
              </w:rPr>
            </w:pPr>
          </w:p>
        </w:tc>
        <w:tc>
          <w:tcPr>
            <w:tcW w:w="2655" w:type="dxa"/>
            <w:vAlign w:val="top"/>
          </w:tcPr>
          <w:p w14:paraId="73DCEFAF">
            <w:pPr>
              <w:keepNext w:val="0"/>
              <w:keepLines w:val="0"/>
              <w:pageBreakBefore w:val="0"/>
              <w:kinsoku/>
              <w:wordWrap/>
              <w:overflowPunct/>
              <w:topLinePunct w:val="0"/>
              <w:autoSpaceDE/>
              <w:autoSpaceDN/>
              <w:bidi w:val="0"/>
              <w:adjustRightInd/>
              <w:snapToGrid/>
              <w:spacing w:line="620" w:lineRule="exact"/>
              <w:ind w:left="0" w:leftChars="0" w:right="0" w:rightChars="0"/>
              <w:textAlignment w:val="auto"/>
              <w:outlineLvl w:val="9"/>
              <w:rPr>
                <w:rFonts w:hint="eastAsia" w:ascii="仿宋_GB2312" w:eastAsia="仿宋_GB2312"/>
                <w:color w:val="auto"/>
                <w:sz w:val="32"/>
                <w:szCs w:val="32"/>
              </w:rPr>
            </w:pPr>
          </w:p>
        </w:tc>
        <w:tc>
          <w:tcPr>
            <w:tcW w:w="2215" w:type="dxa"/>
            <w:vAlign w:val="top"/>
          </w:tcPr>
          <w:p w14:paraId="534733AD">
            <w:pPr>
              <w:keepNext w:val="0"/>
              <w:keepLines w:val="0"/>
              <w:pageBreakBefore w:val="0"/>
              <w:kinsoku/>
              <w:wordWrap/>
              <w:overflowPunct/>
              <w:topLinePunct w:val="0"/>
              <w:autoSpaceDE/>
              <w:autoSpaceDN/>
              <w:bidi w:val="0"/>
              <w:adjustRightInd/>
              <w:snapToGrid/>
              <w:spacing w:line="620" w:lineRule="exact"/>
              <w:ind w:left="0" w:leftChars="0" w:right="0" w:rightChars="0"/>
              <w:textAlignment w:val="auto"/>
              <w:outlineLvl w:val="9"/>
              <w:rPr>
                <w:rFonts w:hint="eastAsia" w:ascii="仿宋_GB2312" w:eastAsia="仿宋_GB2312"/>
                <w:color w:val="auto"/>
                <w:sz w:val="32"/>
                <w:szCs w:val="32"/>
              </w:rPr>
            </w:pPr>
          </w:p>
        </w:tc>
        <w:tc>
          <w:tcPr>
            <w:tcW w:w="2572" w:type="dxa"/>
            <w:vAlign w:val="top"/>
          </w:tcPr>
          <w:p w14:paraId="4F9B5375">
            <w:pPr>
              <w:keepNext w:val="0"/>
              <w:keepLines w:val="0"/>
              <w:pageBreakBefore w:val="0"/>
              <w:kinsoku/>
              <w:wordWrap/>
              <w:overflowPunct/>
              <w:topLinePunct w:val="0"/>
              <w:autoSpaceDE/>
              <w:autoSpaceDN/>
              <w:bidi w:val="0"/>
              <w:adjustRightInd/>
              <w:snapToGrid/>
              <w:spacing w:line="620" w:lineRule="exact"/>
              <w:ind w:left="0" w:leftChars="0" w:right="0" w:rightChars="0"/>
              <w:textAlignment w:val="auto"/>
              <w:outlineLvl w:val="9"/>
              <w:rPr>
                <w:rFonts w:hint="eastAsia" w:ascii="仿宋_GB2312" w:eastAsia="仿宋_GB2312"/>
                <w:color w:val="auto"/>
                <w:sz w:val="32"/>
                <w:szCs w:val="32"/>
              </w:rPr>
            </w:pPr>
          </w:p>
        </w:tc>
      </w:tr>
      <w:tr w14:paraId="17FB1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092" w:type="dxa"/>
            <w:vAlign w:val="top"/>
          </w:tcPr>
          <w:p w14:paraId="164F0097">
            <w:pPr>
              <w:keepNext w:val="0"/>
              <w:keepLines w:val="0"/>
              <w:pageBreakBefore w:val="0"/>
              <w:kinsoku/>
              <w:wordWrap/>
              <w:overflowPunct/>
              <w:topLinePunct w:val="0"/>
              <w:autoSpaceDE/>
              <w:autoSpaceDN/>
              <w:bidi w:val="0"/>
              <w:adjustRightInd/>
              <w:snapToGrid/>
              <w:spacing w:line="620" w:lineRule="exact"/>
              <w:ind w:left="0" w:leftChars="0" w:right="0" w:rightChars="0"/>
              <w:jc w:val="center"/>
              <w:textAlignment w:val="auto"/>
              <w:outlineLvl w:val="9"/>
              <w:rPr>
                <w:rFonts w:hint="eastAsia" w:ascii="仿宋_GB2312" w:eastAsia="仿宋_GB2312"/>
                <w:color w:val="auto"/>
                <w:sz w:val="32"/>
                <w:szCs w:val="32"/>
              </w:rPr>
            </w:pPr>
            <w:r>
              <w:rPr>
                <w:rFonts w:hint="eastAsia" w:ascii="仿宋_GB2312" w:hAnsi="宋体" w:eastAsia="仿宋_GB2312" w:cs="宋体"/>
                <w:color w:val="auto"/>
                <w:sz w:val="32"/>
                <w:szCs w:val="32"/>
              </w:rPr>
              <w:t>3</w:t>
            </w:r>
          </w:p>
        </w:tc>
        <w:tc>
          <w:tcPr>
            <w:tcW w:w="4586" w:type="dxa"/>
            <w:gridSpan w:val="2"/>
            <w:vAlign w:val="top"/>
          </w:tcPr>
          <w:p w14:paraId="5CF8D1D9">
            <w:pPr>
              <w:keepNext w:val="0"/>
              <w:keepLines w:val="0"/>
              <w:pageBreakBefore w:val="0"/>
              <w:kinsoku/>
              <w:wordWrap/>
              <w:overflowPunct/>
              <w:topLinePunct w:val="0"/>
              <w:autoSpaceDE/>
              <w:autoSpaceDN/>
              <w:bidi w:val="0"/>
              <w:adjustRightInd/>
              <w:snapToGrid/>
              <w:spacing w:line="620" w:lineRule="exact"/>
              <w:ind w:left="0" w:leftChars="0" w:right="0" w:rightChars="0"/>
              <w:textAlignment w:val="auto"/>
              <w:outlineLvl w:val="9"/>
              <w:rPr>
                <w:rFonts w:hint="eastAsia" w:ascii="仿宋_GB2312" w:eastAsia="仿宋_GB2312"/>
                <w:color w:val="auto"/>
                <w:sz w:val="32"/>
                <w:szCs w:val="32"/>
              </w:rPr>
            </w:pPr>
          </w:p>
        </w:tc>
        <w:tc>
          <w:tcPr>
            <w:tcW w:w="2655" w:type="dxa"/>
            <w:vAlign w:val="top"/>
          </w:tcPr>
          <w:p w14:paraId="41618501">
            <w:pPr>
              <w:keepNext w:val="0"/>
              <w:keepLines w:val="0"/>
              <w:pageBreakBefore w:val="0"/>
              <w:kinsoku/>
              <w:wordWrap/>
              <w:overflowPunct/>
              <w:topLinePunct w:val="0"/>
              <w:autoSpaceDE/>
              <w:autoSpaceDN/>
              <w:bidi w:val="0"/>
              <w:adjustRightInd/>
              <w:snapToGrid/>
              <w:spacing w:line="620" w:lineRule="exact"/>
              <w:ind w:left="0" w:leftChars="0" w:right="0" w:rightChars="0"/>
              <w:textAlignment w:val="auto"/>
              <w:outlineLvl w:val="9"/>
              <w:rPr>
                <w:rFonts w:hint="eastAsia" w:ascii="仿宋_GB2312" w:eastAsia="仿宋_GB2312"/>
                <w:color w:val="auto"/>
                <w:sz w:val="32"/>
                <w:szCs w:val="32"/>
              </w:rPr>
            </w:pPr>
          </w:p>
        </w:tc>
        <w:tc>
          <w:tcPr>
            <w:tcW w:w="2215" w:type="dxa"/>
            <w:vAlign w:val="top"/>
          </w:tcPr>
          <w:p w14:paraId="5F1DDD26">
            <w:pPr>
              <w:keepNext w:val="0"/>
              <w:keepLines w:val="0"/>
              <w:pageBreakBefore w:val="0"/>
              <w:kinsoku/>
              <w:wordWrap/>
              <w:overflowPunct/>
              <w:topLinePunct w:val="0"/>
              <w:autoSpaceDE/>
              <w:autoSpaceDN/>
              <w:bidi w:val="0"/>
              <w:adjustRightInd/>
              <w:snapToGrid/>
              <w:spacing w:line="620" w:lineRule="exact"/>
              <w:ind w:left="0" w:leftChars="0" w:right="0" w:rightChars="0"/>
              <w:textAlignment w:val="auto"/>
              <w:outlineLvl w:val="9"/>
              <w:rPr>
                <w:rFonts w:hint="eastAsia" w:ascii="仿宋_GB2312" w:eastAsia="仿宋_GB2312"/>
                <w:color w:val="auto"/>
                <w:sz w:val="32"/>
                <w:szCs w:val="32"/>
              </w:rPr>
            </w:pPr>
          </w:p>
        </w:tc>
        <w:tc>
          <w:tcPr>
            <w:tcW w:w="2572" w:type="dxa"/>
            <w:vAlign w:val="top"/>
          </w:tcPr>
          <w:p w14:paraId="3D012E1C">
            <w:pPr>
              <w:keepNext w:val="0"/>
              <w:keepLines w:val="0"/>
              <w:pageBreakBefore w:val="0"/>
              <w:kinsoku/>
              <w:wordWrap/>
              <w:overflowPunct/>
              <w:topLinePunct w:val="0"/>
              <w:autoSpaceDE/>
              <w:autoSpaceDN/>
              <w:bidi w:val="0"/>
              <w:adjustRightInd/>
              <w:snapToGrid/>
              <w:spacing w:line="620" w:lineRule="exact"/>
              <w:ind w:left="0" w:leftChars="0" w:right="0" w:rightChars="0"/>
              <w:textAlignment w:val="auto"/>
              <w:outlineLvl w:val="9"/>
              <w:rPr>
                <w:rFonts w:hint="eastAsia" w:ascii="仿宋_GB2312" w:eastAsia="仿宋_GB2312"/>
                <w:color w:val="auto"/>
                <w:sz w:val="32"/>
                <w:szCs w:val="32"/>
              </w:rPr>
            </w:pPr>
          </w:p>
        </w:tc>
      </w:tr>
      <w:tr w14:paraId="627AC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092" w:type="dxa"/>
            <w:vAlign w:val="top"/>
          </w:tcPr>
          <w:p w14:paraId="14C1CC94">
            <w:pPr>
              <w:keepNext w:val="0"/>
              <w:keepLines w:val="0"/>
              <w:pageBreakBefore w:val="0"/>
              <w:kinsoku/>
              <w:wordWrap/>
              <w:overflowPunct/>
              <w:topLinePunct w:val="0"/>
              <w:autoSpaceDE/>
              <w:autoSpaceDN/>
              <w:bidi w:val="0"/>
              <w:adjustRightInd/>
              <w:snapToGrid/>
              <w:spacing w:line="620" w:lineRule="exact"/>
              <w:ind w:left="0" w:leftChars="0" w:right="0" w:rightChars="0"/>
              <w:jc w:val="center"/>
              <w:textAlignment w:val="auto"/>
              <w:outlineLvl w:val="9"/>
              <w:rPr>
                <w:rFonts w:hint="eastAsia" w:ascii="仿宋_GB2312" w:eastAsia="仿宋_GB2312"/>
                <w:color w:val="auto"/>
                <w:sz w:val="32"/>
                <w:szCs w:val="32"/>
              </w:rPr>
            </w:pPr>
            <w:r>
              <w:rPr>
                <w:rFonts w:hint="eastAsia" w:ascii="仿宋_GB2312" w:hAnsi="宋体" w:eastAsia="仿宋_GB2312" w:cs="宋体"/>
                <w:color w:val="auto"/>
                <w:sz w:val="32"/>
                <w:szCs w:val="32"/>
              </w:rPr>
              <w:t>4</w:t>
            </w:r>
          </w:p>
        </w:tc>
        <w:tc>
          <w:tcPr>
            <w:tcW w:w="4586" w:type="dxa"/>
            <w:gridSpan w:val="2"/>
            <w:vAlign w:val="top"/>
          </w:tcPr>
          <w:p w14:paraId="52B68569">
            <w:pPr>
              <w:keepNext w:val="0"/>
              <w:keepLines w:val="0"/>
              <w:pageBreakBefore w:val="0"/>
              <w:kinsoku/>
              <w:wordWrap/>
              <w:overflowPunct/>
              <w:topLinePunct w:val="0"/>
              <w:autoSpaceDE/>
              <w:autoSpaceDN/>
              <w:bidi w:val="0"/>
              <w:adjustRightInd/>
              <w:snapToGrid/>
              <w:spacing w:line="620" w:lineRule="exact"/>
              <w:ind w:left="0" w:leftChars="0" w:right="0" w:rightChars="0"/>
              <w:textAlignment w:val="auto"/>
              <w:outlineLvl w:val="9"/>
              <w:rPr>
                <w:rFonts w:hint="eastAsia" w:ascii="仿宋_GB2312" w:eastAsia="仿宋_GB2312"/>
                <w:color w:val="auto"/>
                <w:sz w:val="32"/>
                <w:szCs w:val="32"/>
              </w:rPr>
            </w:pPr>
          </w:p>
        </w:tc>
        <w:tc>
          <w:tcPr>
            <w:tcW w:w="2655" w:type="dxa"/>
            <w:vAlign w:val="top"/>
          </w:tcPr>
          <w:p w14:paraId="3FD27C68">
            <w:pPr>
              <w:keepNext w:val="0"/>
              <w:keepLines w:val="0"/>
              <w:pageBreakBefore w:val="0"/>
              <w:kinsoku/>
              <w:wordWrap/>
              <w:overflowPunct/>
              <w:topLinePunct w:val="0"/>
              <w:autoSpaceDE/>
              <w:autoSpaceDN/>
              <w:bidi w:val="0"/>
              <w:adjustRightInd/>
              <w:snapToGrid/>
              <w:spacing w:line="620" w:lineRule="exact"/>
              <w:ind w:left="0" w:leftChars="0" w:right="0" w:rightChars="0"/>
              <w:textAlignment w:val="auto"/>
              <w:outlineLvl w:val="9"/>
              <w:rPr>
                <w:rFonts w:hint="eastAsia" w:ascii="仿宋_GB2312" w:eastAsia="仿宋_GB2312"/>
                <w:color w:val="auto"/>
                <w:sz w:val="32"/>
                <w:szCs w:val="32"/>
              </w:rPr>
            </w:pPr>
          </w:p>
        </w:tc>
        <w:tc>
          <w:tcPr>
            <w:tcW w:w="2215" w:type="dxa"/>
            <w:vAlign w:val="top"/>
          </w:tcPr>
          <w:p w14:paraId="424A8053">
            <w:pPr>
              <w:keepNext w:val="0"/>
              <w:keepLines w:val="0"/>
              <w:pageBreakBefore w:val="0"/>
              <w:kinsoku/>
              <w:wordWrap/>
              <w:overflowPunct/>
              <w:topLinePunct w:val="0"/>
              <w:autoSpaceDE/>
              <w:autoSpaceDN/>
              <w:bidi w:val="0"/>
              <w:adjustRightInd/>
              <w:snapToGrid/>
              <w:spacing w:line="620" w:lineRule="exact"/>
              <w:ind w:left="0" w:leftChars="0" w:right="0" w:rightChars="0"/>
              <w:textAlignment w:val="auto"/>
              <w:outlineLvl w:val="9"/>
              <w:rPr>
                <w:rFonts w:hint="eastAsia" w:ascii="仿宋_GB2312" w:eastAsia="仿宋_GB2312"/>
                <w:color w:val="auto"/>
                <w:sz w:val="32"/>
                <w:szCs w:val="32"/>
              </w:rPr>
            </w:pPr>
          </w:p>
        </w:tc>
        <w:tc>
          <w:tcPr>
            <w:tcW w:w="2572" w:type="dxa"/>
            <w:vAlign w:val="top"/>
          </w:tcPr>
          <w:p w14:paraId="3ADAF0F5">
            <w:pPr>
              <w:keepNext w:val="0"/>
              <w:keepLines w:val="0"/>
              <w:pageBreakBefore w:val="0"/>
              <w:kinsoku/>
              <w:wordWrap/>
              <w:overflowPunct/>
              <w:topLinePunct w:val="0"/>
              <w:autoSpaceDE/>
              <w:autoSpaceDN/>
              <w:bidi w:val="0"/>
              <w:adjustRightInd/>
              <w:snapToGrid/>
              <w:spacing w:line="620" w:lineRule="exact"/>
              <w:ind w:left="0" w:leftChars="0" w:right="0" w:rightChars="0"/>
              <w:textAlignment w:val="auto"/>
              <w:outlineLvl w:val="9"/>
              <w:rPr>
                <w:rFonts w:hint="eastAsia" w:ascii="仿宋_GB2312" w:eastAsia="仿宋_GB2312"/>
                <w:color w:val="auto"/>
                <w:sz w:val="32"/>
                <w:szCs w:val="32"/>
              </w:rPr>
            </w:pPr>
          </w:p>
        </w:tc>
      </w:tr>
      <w:tr w14:paraId="56E72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092" w:type="dxa"/>
            <w:vAlign w:val="top"/>
          </w:tcPr>
          <w:p w14:paraId="453D0046">
            <w:pPr>
              <w:keepNext w:val="0"/>
              <w:keepLines w:val="0"/>
              <w:pageBreakBefore w:val="0"/>
              <w:kinsoku/>
              <w:wordWrap/>
              <w:overflowPunct/>
              <w:topLinePunct w:val="0"/>
              <w:autoSpaceDE/>
              <w:autoSpaceDN/>
              <w:bidi w:val="0"/>
              <w:adjustRightInd/>
              <w:snapToGrid/>
              <w:spacing w:line="620" w:lineRule="exact"/>
              <w:ind w:left="0" w:leftChars="0" w:right="0" w:rightChars="0"/>
              <w:jc w:val="center"/>
              <w:textAlignment w:val="auto"/>
              <w:outlineLvl w:val="9"/>
              <w:rPr>
                <w:rFonts w:hint="eastAsia" w:ascii="仿宋_GB2312" w:eastAsia="仿宋_GB2312"/>
                <w:color w:val="auto"/>
                <w:sz w:val="32"/>
                <w:szCs w:val="32"/>
              </w:rPr>
            </w:pPr>
            <w:r>
              <w:rPr>
                <w:rFonts w:hint="eastAsia" w:ascii="仿宋_GB2312" w:hAnsi="宋体" w:eastAsia="仿宋_GB2312" w:cs="宋体"/>
                <w:color w:val="auto"/>
                <w:sz w:val="32"/>
                <w:szCs w:val="32"/>
              </w:rPr>
              <w:t>5</w:t>
            </w:r>
          </w:p>
        </w:tc>
        <w:tc>
          <w:tcPr>
            <w:tcW w:w="4586" w:type="dxa"/>
            <w:gridSpan w:val="2"/>
            <w:vAlign w:val="top"/>
          </w:tcPr>
          <w:p w14:paraId="7F8082C9">
            <w:pPr>
              <w:keepNext w:val="0"/>
              <w:keepLines w:val="0"/>
              <w:pageBreakBefore w:val="0"/>
              <w:kinsoku/>
              <w:wordWrap/>
              <w:overflowPunct/>
              <w:topLinePunct w:val="0"/>
              <w:autoSpaceDE/>
              <w:autoSpaceDN/>
              <w:bidi w:val="0"/>
              <w:adjustRightInd/>
              <w:snapToGrid/>
              <w:spacing w:line="620" w:lineRule="exact"/>
              <w:ind w:left="0" w:leftChars="0" w:right="0" w:rightChars="0"/>
              <w:textAlignment w:val="auto"/>
              <w:outlineLvl w:val="9"/>
              <w:rPr>
                <w:rFonts w:hint="eastAsia" w:ascii="仿宋_GB2312" w:eastAsia="仿宋_GB2312"/>
                <w:color w:val="auto"/>
                <w:sz w:val="32"/>
                <w:szCs w:val="32"/>
              </w:rPr>
            </w:pPr>
          </w:p>
        </w:tc>
        <w:tc>
          <w:tcPr>
            <w:tcW w:w="2655" w:type="dxa"/>
            <w:vAlign w:val="top"/>
          </w:tcPr>
          <w:p w14:paraId="22AE5AF8">
            <w:pPr>
              <w:keepNext w:val="0"/>
              <w:keepLines w:val="0"/>
              <w:pageBreakBefore w:val="0"/>
              <w:kinsoku/>
              <w:wordWrap/>
              <w:overflowPunct/>
              <w:topLinePunct w:val="0"/>
              <w:autoSpaceDE/>
              <w:autoSpaceDN/>
              <w:bidi w:val="0"/>
              <w:adjustRightInd/>
              <w:snapToGrid/>
              <w:spacing w:line="620" w:lineRule="exact"/>
              <w:ind w:left="0" w:leftChars="0" w:right="0" w:rightChars="0"/>
              <w:textAlignment w:val="auto"/>
              <w:outlineLvl w:val="9"/>
              <w:rPr>
                <w:rFonts w:hint="eastAsia" w:ascii="仿宋_GB2312" w:eastAsia="仿宋_GB2312"/>
                <w:color w:val="auto"/>
                <w:sz w:val="32"/>
                <w:szCs w:val="32"/>
              </w:rPr>
            </w:pPr>
          </w:p>
        </w:tc>
        <w:tc>
          <w:tcPr>
            <w:tcW w:w="2215" w:type="dxa"/>
            <w:vAlign w:val="top"/>
          </w:tcPr>
          <w:p w14:paraId="55E46192">
            <w:pPr>
              <w:keepNext w:val="0"/>
              <w:keepLines w:val="0"/>
              <w:pageBreakBefore w:val="0"/>
              <w:kinsoku/>
              <w:wordWrap/>
              <w:overflowPunct/>
              <w:topLinePunct w:val="0"/>
              <w:autoSpaceDE/>
              <w:autoSpaceDN/>
              <w:bidi w:val="0"/>
              <w:adjustRightInd/>
              <w:snapToGrid/>
              <w:spacing w:line="620" w:lineRule="exact"/>
              <w:ind w:left="0" w:leftChars="0" w:right="0" w:rightChars="0"/>
              <w:textAlignment w:val="auto"/>
              <w:outlineLvl w:val="9"/>
              <w:rPr>
                <w:rFonts w:hint="eastAsia" w:ascii="仿宋_GB2312" w:eastAsia="仿宋_GB2312"/>
                <w:color w:val="auto"/>
                <w:sz w:val="32"/>
                <w:szCs w:val="32"/>
              </w:rPr>
            </w:pPr>
          </w:p>
        </w:tc>
        <w:tc>
          <w:tcPr>
            <w:tcW w:w="2572" w:type="dxa"/>
            <w:vAlign w:val="top"/>
          </w:tcPr>
          <w:p w14:paraId="4E7FC8C8">
            <w:pPr>
              <w:keepNext w:val="0"/>
              <w:keepLines w:val="0"/>
              <w:pageBreakBefore w:val="0"/>
              <w:kinsoku/>
              <w:wordWrap/>
              <w:overflowPunct/>
              <w:topLinePunct w:val="0"/>
              <w:autoSpaceDE/>
              <w:autoSpaceDN/>
              <w:bidi w:val="0"/>
              <w:adjustRightInd/>
              <w:snapToGrid/>
              <w:spacing w:line="620" w:lineRule="exact"/>
              <w:ind w:left="0" w:leftChars="0" w:right="0" w:rightChars="0"/>
              <w:textAlignment w:val="auto"/>
              <w:outlineLvl w:val="9"/>
              <w:rPr>
                <w:rFonts w:hint="eastAsia" w:ascii="仿宋_GB2312" w:eastAsia="仿宋_GB2312"/>
                <w:color w:val="auto"/>
                <w:sz w:val="32"/>
                <w:szCs w:val="32"/>
              </w:rPr>
            </w:pPr>
          </w:p>
        </w:tc>
      </w:tr>
      <w:tr w14:paraId="6FC82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092" w:type="dxa"/>
            <w:vAlign w:val="top"/>
          </w:tcPr>
          <w:p w14:paraId="02FEA9BC">
            <w:pPr>
              <w:keepNext w:val="0"/>
              <w:keepLines w:val="0"/>
              <w:pageBreakBefore w:val="0"/>
              <w:kinsoku/>
              <w:wordWrap/>
              <w:overflowPunct/>
              <w:topLinePunct w:val="0"/>
              <w:autoSpaceDE/>
              <w:autoSpaceDN/>
              <w:bidi w:val="0"/>
              <w:adjustRightInd/>
              <w:snapToGrid/>
              <w:spacing w:line="620" w:lineRule="exact"/>
              <w:ind w:left="0" w:leftChars="0" w:right="0" w:rightChars="0"/>
              <w:jc w:val="center"/>
              <w:textAlignment w:val="auto"/>
              <w:outlineLvl w:val="9"/>
              <w:rPr>
                <w:rFonts w:hint="eastAsia" w:ascii="仿宋_GB2312" w:eastAsia="仿宋_GB2312"/>
                <w:color w:val="auto"/>
                <w:sz w:val="32"/>
                <w:szCs w:val="32"/>
              </w:rPr>
            </w:pPr>
            <w:r>
              <w:rPr>
                <w:rFonts w:hint="eastAsia" w:ascii="仿宋_GB2312" w:hAnsi="宋体" w:eastAsia="仿宋_GB2312" w:cs="宋体"/>
                <w:color w:val="auto"/>
                <w:sz w:val="32"/>
                <w:szCs w:val="32"/>
              </w:rPr>
              <w:t>6</w:t>
            </w:r>
          </w:p>
        </w:tc>
        <w:tc>
          <w:tcPr>
            <w:tcW w:w="4586" w:type="dxa"/>
            <w:gridSpan w:val="2"/>
            <w:vAlign w:val="top"/>
          </w:tcPr>
          <w:p w14:paraId="1A7D5E4E">
            <w:pPr>
              <w:keepNext w:val="0"/>
              <w:keepLines w:val="0"/>
              <w:pageBreakBefore w:val="0"/>
              <w:kinsoku/>
              <w:wordWrap/>
              <w:overflowPunct/>
              <w:topLinePunct w:val="0"/>
              <w:autoSpaceDE/>
              <w:autoSpaceDN/>
              <w:bidi w:val="0"/>
              <w:adjustRightInd/>
              <w:snapToGrid/>
              <w:spacing w:line="620" w:lineRule="exact"/>
              <w:ind w:left="0" w:leftChars="0" w:right="0" w:rightChars="0"/>
              <w:textAlignment w:val="auto"/>
              <w:outlineLvl w:val="9"/>
              <w:rPr>
                <w:rFonts w:hint="eastAsia" w:ascii="仿宋_GB2312" w:eastAsia="仿宋_GB2312"/>
                <w:color w:val="auto"/>
                <w:sz w:val="32"/>
                <w:szCs w:val="32"/>
              </w:rPr>
            </w:pPr>
          </w:p>
        </w:tc>
        <w:tc>
          <w:tcPr>
            <w:tcW w:w="2655" w:type="dxa"/>
            <w:vAlign w:val="top"/>
          </w:tcPr>
          <w:p w14:paraId="0680627C">
            <w:pPr>
              <w:keepNext w:val="0"/>
              <w:keepLines w:val="0"/>
              <w:pageBreakBefore w:val="0"/>
              <w:kinsoku/>
              <w:wordWrap/>
              <w:overflowPunct/>
              <w:topLinePunct w:val="0"/>
              <w:autoSpaceDE/>
              <w:autoSpaceDN/>
              <w:bidi w:val="0"/>
              <w:adjustRightInd/>
              <w:snapToGrid/>
              <w:spacing w:line="620" w:lineRule="exact"/>
              <w:ind w:left="0" w:leftChars="0" w:right="0" w:rightChars="0"/>
              <w:textAlignment w:val="auto"/>
              <w:outlineLvl w:val="9"/>
              <w:rPr>
                <w:rFonts w:hint="eastAsia" w:ascii="仿宋_GB2312" w:eastAsia="仿宋_GB2312"/>
                <w:color w:val="auto"/>
                <w:sz w:val="32"/>
                <w:szCs w:val="32"/>
              </w:rPr>
            </w:pPr>
          </w:p>
        </w:tc>
        <w:tc>
          <w:tcPr>
            <w:tcW w:w="2215" w:type="dxa"/>
            <w:vAlign w:val="top"/>
          </w:tcPr>
          <w:p w14:paraId="1048ED83">
            <w:pPr>
              <w:keepNext w:val="0"/>
              <w:keepLines w:val="0"/>
              <w:pageBreakBefore w:val="0"/>
              <w:kinsoku/>
              <w:wordWrap/>
              <w:overflowPunct/>
              <w:topLinePunct w:val="0"/>
              <w:autoSpaceDE/>
              <w:autoSpaceDN/>
              <w:bidi w:val="0"/>
              <w:adjustRightInd/>
              <w:snapToGrid/>
              <w:spacing w:line="620" w:lineRule="exact"/>
              <w:ind w:left="0" w:leftChars="0" w:right="0" w:rightChars="0"/>
              <w:textAlignment w:val="auto"/>
              <w:outlineLvl w:val="9"/>
              <w:rPr>
                <w:rFonts w:hint="eastAsia" w:ascii="仿宋_GB2312" w:eastAsia="仿宋_GB2312"/>
                <w:color w:val="auto"/>
                <w:sz w:val="32"/>
                <w:szCs w:val="32"/>
              </w:rPr>
            </w:pPr>
          </w:p>
        </w:tc>
        <w:tc>
          <w:tcPr>
            <w:tcW w:w="2572" w:type="dxa"/>
            <w:vAlign w:val="top"/>
          </w:tcPr>
          <w:p w14:paraId="08C53A16">
            <w:pPr>
              <w:keepNext w:val="0"/>
              <w:keepLines w:val="0"/>
              <w:pageBreakBefore w:val="0"/>
              <w:kinsoku/>
              <w:wordWrap/>
              <w:overflowPunct/>
              <w:topLinePunct w:val="0"/>
              <w:autoSpaceDE/>
              <w:autoSpaceDN/>
              <w:bidi w:val="0"/>
              <w:adjustRightInd/>
              <w:snapToGrid/>
              <w:spacing w:line="620" w:lineRule="exact"/>
              <w:ind w:left="0" w:leftChars="0" w:right="0" w:rightChars="0"/>
              <w:textAlignment w:val="auto"/>
              <w:outlineLvl w:val="9"/>
              <w:rPr>
                <w:rFonts w:hint="eastAsia" w:ascii="仿宋_GB2312" w:eastAsia="仿宋_GB2312"/>
                <w:color w:val="auto"/>
                <w:sz w:val="32"/>
                <w:szCs w:val="32"/>
              </w:rPr>
            </w:pPr>
          </w:p>
        </w:tc>
      </w:tr>
      <w:tr w14:paraId="1A497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697" w:type="dxa"/>
            <w:gridSpan w:val="2"/>
            <w:vAlign w:val="top"/>
          </w:tcPr>
          <w:p w14:paraId="00BA977F">
            <w:pPr>
              <w:keepNext w:val="0"/>
              <w:keepLines w:val="0"/>
              <w:pageBreakBefore w:val="0"/>
              <w:kinsoku/>
              <w:wordWrap/>
              <w:overflowPunct/>
              <w:topLinePunct w:val="0"/>
              <w:autoSpaceDE/>
              <w:autoSpaceDN/>
              <w:bidi w:val="0"/>
              <w:adjustRightInd/>
              <w:snapToGrid/>
              <w:spacing w:line="620" w:lineRule="exact"/>
              <w:ind w:left="0" w:leftChars="0" w:right="0" w:rightChars="0"/>
              <w:jc w:val="center"/>
              <w:textAlignment w:val="auto"/>
              <w:outlineLvl w:val="9"/>
              <w:rPr>
                <w:rFonts w:hint="eastAsia" w:ascii="仿宋_GB2312" w:eastAsia="仿宋_GB2312"/>
                <w:color w:val="auto"/>
                <w:sz w:val="32"/>
                <w:szCs w:val="32"/>
                <w:lang w:eastAsia="zh-CN"/>
              </w:rPr>
            </w:pPr>
            <w:r>
              <w:rPr>
                <w:rFonts w:hint="eastAsia" w:ascii="仿宋_GB2312" w:hAnsi="宋体" w:eastAsia="仿宋_GB2312" w:cs="宋体"/>
                <w:b/>
                <w:color w:val="auto"/>
                <w:sz w:val="32"/>
                <w:szCs w:val="32"/>
                <w:lang w:eastAsia="zh-CN"/>
              </w:rPr>
              <w:t>设区市科技管理部门核查意见</w:t>
            </w:r>
          </w:p>
        </w:tc>
        <w:tc>
          <w:tcPr>
            <w:tcW w:w="10423" w:type="dxa"/>
            <w:gridSpan w:val="4"/>
            <w:vAlign w:val="top"/>
          </w:tcPr>
          <w:p w14:paraId="732B79BC">
            <w:pPr>
              <w:keepNext w:val="0"/>
              <w:keepLines w:val="0"/>
              <w:pageBreakBefore w:val="0"/>
              <w:kinsoku/>
              <w:wordWrap/>
              <w:overflowPunct/>
              <w:topLinePunct w:val="0"/>
              <w:autoSpaceDE/>
              <w:autoSpaceDN/>
              <w:bidi w:val="0"/>
              <w:adjustRightInd/>
              <w:snapToGrid/>
              <w:spacing w:line="620" w:lineRule="exact"/>
              <w:ind w:left="0" w:leftChars="0" w:right="0" w:rightChars="0"/>
              <w:textAlignment w:val="auto"/>
              <w:outlineLvl w:val="9"/>
              <w:rPr>
                <w:rFonts w:hint="eastAsia" w:ascii="仿宋_GB2312" w:eastAsia="仿宋_GB2312"/>
                <w:color w:val="auto"/>
                <w:sz w:val="32"/>
                <w:szCs w:val="32"/>
              </w:rPr>
            </w:pPr>
          </w:p>
        </w:tc>
      </w:tr>
    </w:tbl>
    <w:p w14:paraId="1BA2DE46">
      <w:pPr>
        <w:keepNext w:val="0"/>
        <w:keepLines w:val="0"/>
        <w:pageBreakBefore w:val="0"/>
        <w:kinsoku/>
        <w:wordWrap/>
        <w:overflowPunct/>
        <w:topLinePunct w:val="0"/>
        <w:autoSpaceDE/>
        <w:autoSpaceDN/>
        <w:bidi w:val="0"/>
        <w:adjustRightInd/>
        <w:snapToGrid/>
        <w:spacing w:line="620" w:lineRule="exact"/>
        <w:ind w:left="0" w:leftChars="0" w:right="0" w:rightChars="0"/>
        <w:jc w:val="both"/>
        <w:textAlignment w:val="auto"/>
        <w:outlineLvl w:val="9"/>
        <w:rPr>
          <w:rFonts w:hint="default" w:ascii="方正小标宋简体" w:hAnsi="方正小标宋简体" w:eastAsia="方正小标宋简体" w:cs="方正小标宋简体"/>
          <w:b w:val="0"/>
          <w:bCs w:val="0"/>
          <w:color w:val="auto"/>
          <w:sz w:val="44"/>
          <w:szCs w:val="44"/>
          <w:lang w:val="en-US" w:eastAsia="zh-CN"/>
        </w:rPr>
      </w:pPr>
    </w:p>
    <w:p w14:paraId="108F3EAE">
      <w:pPr>
        <w:rPr>
          <w:rFonts w:hint="default"/>
          <w:color w:val="auto"/>
          <w:lang w:val="en-US" w:eastAsia="zh-CN"/>
        </w:rPr>
      </w:pPr>
    </w:p>
    <w:sectPr>
      <w:pgSz w:w="16838" w:h="11906" w:orient="landscape"/>
      <w:pgMar w:top="1531" w:right="2098" w:bottom="1531" w:left="1531" w:header="851" w:footer="992" w:gutter="0"/>
      <w:pgBorders>
        <w:top w:val="none" w:sz="0" w:space="0"/>
        <w:left w:val="none" w:sz="0" w:space="0"/>
        <w:bottom w:val="none" w:sz="0" w:space="0"/>
        <w:right w:val="none" w:sz="0" w:space="0"/>
      </w:pgBorders>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FAC0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912C68">
                          <w:pPr>
                            <w:snapToGrid w:val="0"/>
                            <w:rPr>
                              <w:rFonts w:hint="eastAsia" w:eastAsiaTheme="minorEastAsia"/>
                              <w:sz w:val="18"/>
                              <w:lang w:eastAsia="zh-CN"/>
                            </w:rPr>
                          </w:pPr>
                          <w:r>
                            <w:rPr>
                              <w:rFonts w:hint="eastAsia" w:asciiTheme="minorEastAsia" w:hAnsiTheme="minorEastAsia" w:cstheme="minorEastAsia"/>
                              <w:sz w:val="28"/>
                              <w:szCs w:val="28"/>
                              <w:lang w:eastAsia="zh-CN"/>
                            </w:rPr>
                            <w:fldChar w:fldCharType="begin"/>
                          </w:r>
                          <w:r>
                            <w:rPr>
                              <w:rFonts w:hint="eastAsia" w:asciiTheme="minorEastAsia" w:hAnsiTheme="minorEastAsia" w:cstheme="minorEastAsia"/>
                              <w:sz w:val="28"/>
                              <w:szCs w:val="28"/>
                              <w:lang w:eastAsia="zh-CN"/>
                            </w:rPr>
                            <w:instrText xml:space="preserve"> PAGE  \* MERGEFORMAT </w:instrText>
                          </w:r>
                          <w:r>
                            <w:rPr>
                              <w:rFonts w:hint="eastAsia" w:asciiTheme="minorEastAsia" w:hAnsiTheme="minorEastAsia" w:cstheme="minorEastAsia"/>
                              <w:sz w:val="28"/>
                              <w:szCs w:val="28"/>
                              <w:lang w:eastAsia="zh-CN"/>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D912C68">
                    <w:pPr>
                      <w:snapToGrid w:val="0"/>
                      <w:rPr>
                        <w:rFonts w:hint="eastAsia" w:eastAsiaTheme="minorEastAsia"/>
                        <w:sz w:val="18"/>
                        <w:lang w:eastAsia="zh-CN"/>
                      </w:rPr>
                    </w:pPr>
                    <w:r>
                      <w:rPr>
                        <w:rFonts w:hint="eastAsia" w:asciiTheme="minorEastAsia" w:hAnsiTheme="minorEastAsia" w:cstheme="minorEastAsia"/>
                        <w:sz w:val="28"/>
                        <w:szCs w:val="28"/>
                        <w:lang w:eastAsia="zh-CN"/>
                      </w:rPr>
                      <w:fldChar w:fldCharType="begin"/>
                    </w:r>
                    <w:r>
                      <w:rPr>
                        <w:rFonts w:hint="eastAsia" w:asciiTheme="minorEastAsia" w:hAnsiTheme="minorEastAsia" w:cstheme="minorEastAsia"/>
                        <w:sz w:val="28"/>
                        <w:szCs w:val="28"/>
                        <w:lang w:eastAsia="zh-CN"/>
                      </w:rPr>
                      <w:instrText xml:space="preserve"> PAGE  \* MERGEFORMAT </w:instrText>
                    </w:r>
                    <w:r>
                      <w:rPr>
                        <w:rFonts w:hint="eastAsia" w:asciiTheme="minorEastAsia" w:hAnsiTheme="minorEastAsia" w:cstheme="minorEastAsia"/>
                        <w:sz w:val="28"/>
                        <w:szCs w:val="28"/>
                        <w:lang w:eastAsia="zh-CN"/>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xYTA2YTRjNGJjYWExY2M0NzAxNzM3YmY0NDc2MWYifQ=="/>
  </w:docVars>
  <w:rsids>
    <w:rsidRoot w:val="4AFF304A"/>
    <w:rsid w:val="001E3C91"/>
    <w:rsid w:val="0027074E"/>
    <w:rsid w:val="00271C73"/>
    <w:rsid w:val="00427556"/>
    <w:rsid w:val="0045193A"/>
    <w:rsid w:val="00FD24E3"/>
    <w:rsid w:val="01C54B55"/>
    <w:rsid w:val="021A27AB"/>
    <w:rsid w:val="02247ACE"/>
    <w:rsid w:val="025D3BE3"/>
    <w:rsid w:val="02855E9C"/>
    <w:rsid w:val="02E37511"/>
    <w:rsid w:val="02E903CF"/>
    <w:rsid w:val="02F56D74"/>
    <w:rsid w:val="03F37758"/>
    <w:rsid w:val="03F51722"/>
    <w:rsid w:val="04366AF4"/>
    <w:rsid w:val="04531566"/>
    <w:rsid w:val="04737935"/>
    <w:rsid w:val="0511284D"/>
    <w:rsid w:val="05340C6E"/>
    <w:rsid w:val="054B014B"/>
    <w:rsid w:val="0557408A"/>
    <w:rsid w:val="060D2627"/>
    <w:rsid w:val="06383B48"/>
    <w:rsid w:val="06466366"/>
    <w:rsid w:val="069F7723"/>
    <w:rsid w:val="06BC63C6"/>
    <w:rsid w:val="08033CE1"/>
    <w:rsid w:val="08422EBA"/>
    <w:rsid w:val="085A5AD1"/>
    <w:rsid w:val="08AE00F1"/>
    <w:rsid w:val="0917436F"/>
    <w:rsid w:val="0921025F"/>
    <w:rsid w:val="0973143F"/>
    <w:rsid w:val="09BE658C"/>
    <w:rsid w:val="0A396C7C"/>
    <w:rsid w:val="0A853373"/>
    <w:rsid w:val="0ABB6AF5"/>
    <w:rsid w:val="0AF12517"/>
    <w:rsid w:val="0B195FA1"/>
    <w:rsid w:val="0B20090F"/>
    <w:rsid w:val="0BAB28A7"/>
    <w:rsid w:val="0C151D33"/>
    <w:rsid w:val="0C1B0639"/>
    <w:rsid w:val="0C460641"/>
    <w:rsid w:val="0C801EA1"/>
    <w:rsid w:val="0C8B60B1"/>
    <w:rsid w:val="0CD948CD"/>
    <w:rsid w:val="0D4449F5"/>
    <w:rsid w:val="0DA778AB"/>
    <w:rsid w:val="0DB8731C"/>
    <w:rsid w:val="0E1431C1"/>
    <w:rsid w:val="0E7679FF"/>
    <w:rsid w:val="0E820056"/>
    <w:rsid w:val="0E9342C4"/>
    <w:rsid w:val="0ECE329B"/>
    <w:rsid w:val="0EFB3964"/>
    <w:rsid w:val="0EFC3C6C"/>
    <w:rsid w:val="0FF40E26"/>
    <w:rsid w:val="102E63C1"/>
    <w:rsid w:val="1037379A"/>
    <w:rsid w:val="10BC5AA5"/>
    <w:rsid w:val="10E07A6A"/>
    <w:rsid w:val="10EA1EE2"/>
    <w:rsid w:val="110A7E8F"/>
    <w:rsid w:val="11222425"/>
    <w:rsid w:val="117D474C"/>
    <w:rsid w:val="11B756AB"/>
    <w:rsid w:val="11DE5FC6"/>
    <w:rsid w:val="12281DAD"/>
    <w:rsid w:val="12424E02"/>
    <w:rsid w:val="12F55467"/>
    <w:rsid w:val="13637D2A"/>
    <w:rsid w:val="13774555"/>
    <w:rsid w:val="140B464A"/>
    <w:rsid w:val="14D86863"/>
    <w:rsid w:val="14F42B82"/>
    <w:rsid w:val="155A3159"/>
    <w:rsid w:val="157761A6"/>
    <w:rsid w:val="15A22643"/>
    <w:rsid w:val="15A51350"/>
    <w:rsid w:val="166B499D"/>
    <w:rsid w:val="16A56C2E"/>
    <w:rsid w:val="17283764"/>
    <w:rsid w:val="173F5060"/>
    <w:rsid w:val="177C0C60"/>
    <w:rsid w:val="17AB59FB"/>
    <w:rsid w:val="17C360A4"/>
    <w:rsid w:val="18495740"/>
    <w:rsid w:val="18756535"/>
    <w:rsid w:val="18FD08B4"/>
    <w:rsid w:val="195A6147"/>
    <w:rsid w:val="197C7FB5"/>
    <w:rsid w:val="199E5262"/>
    <w:rsid w:val="19FA5014"/>
    <w:rsid w:val="1A1F0E4F"/>
    <w:rsid w:val="1ABE1FBF"/>
    <w:rsid w:val="1AE80F5D"/>
    <w:rsid w:val="1AFC1190"/>
    <w:rsid w:val="1B2B2B54"/>
    <w:rsid w:val="1B406900"/>
    <w:rsid w:val="1B442F10"/>
    <w:rsid w:val="1B5A680D"/>
    <w:rsid w:val="1B9852AF"/>
    <w:rsid w:val="1C203C4A"/>
    <w:rsid w:val="1C272D87"/>
    <w:rsid w:val="1C427076"/>
    <w:rsid w:val="1D7C4905"/>
    <w:rsid w:val="1D9236E6"/>
    <w:rsid w:val="1DAA22A7"/>
    <w:rsid w:val="1DFA41D4"/>
    <w:rsid w:val="1E1C58E6"/>
    <w:rsid w:val="1E5D1F46"/>
    <w:rsid w:val="1FBD1CA6"/>
    <w:rsid w:val="1FF42436"/>
    <w:rsid w:val="1FFF6E4B"/>
    <w:rsid w:val="20E72B14"/>
    <w:rsid w:val="21287E36"/>
    <w:rsid w:val="21DC7625"/>
    <w:rsid w:val="22EF3388"/>
    <w:rsid w:val="232F3E7B"/>
    <w:rsid w:val="2343129E"/>
    <w:rsid w:val="234F5EE7"/>
    <w:rsid w:val="236D4EA9"/>
    <w:rsid w:val="2377358E"/>
    <w:rsid w:val="23866525"/>
    <w:rsid w:val="23BC644E"/>
    <w:rsid w:val="23CD1330"/>
    <w:rsid w:val="242D625C"/>
    <w:rsid w:val="24483FE2"/>
    <w:rsid w:val="24831FDA"/>
    <w:rsid w:val="24B17C80"/>
    <w:rsid w:val="250749B9"/>
    <w:rsid w:val="25C83E75"/>
    <w:rsid w:val="25EB42DB"/>
    <w:rsid w:val="26384181"/>
    <w:rsid w:val="2662616F"/>
    <w:rsid w:val="26A06E73"/>
    <w:rsid w:val="270D79FF"/>
    <w:rsid w:val="27602AA7"/>
    <w:rsid w:val="27930786"/>
    <w:rsid w:val="279E6F9F"/>
    <w:rsid w:val="2807271F"/>
    <w:rsid w:val="28245882"/>
    <w:rsid w:val="28B61575"/>
    <w:rsid w:val="28D15A0A"/>
    <w:rsid w:val="29057D56"/>
    <w:rsid w:val="292777B3"/>
    <w:rsid w:val="2935604A"/>
    <w:rsid w:val="296740C8"/>
    <w:rsid w:val="2977485B"/>
    <w:rsid w:val="298561B3"/>
    <w:rsid w:val="2A070FB7"/>
    <w:rsid w:val="2AE35581"/>
    <w:rsid w:val="2B7E5196"/>
    <w:rsid w:val="2BDB094E"/>
    <w:rsid w:val="2BF94C90"/>
    <w:rsid w:val="2C245E51"/>
    <w:rsid w:val="2C772424"/>
    <w:rsid w:val="2C8D1C48"/>
    <w:rsid w:val="2C9F197B"/>
    <w:rsid w:val="2CE65D5E"/>
    <w:rsid w:val="2D223705"/>
    <w:rsid w:val="2DC57C4F"/>
    <w:rsid w:val="2DDA7016"/>
    <w:rsid w:val="2E372A60"/>
    <w:rsid w:val="2E604968"/>
    <w:rsid w:val="2EAD4A15"/>
    <w:rsid w:val="2EDA4EED"/>
    <w:rsid w:val="2EDF6F5F"/>
    <w:rsid w:val="2EE84454"/>
    <w:rsid w:val="2F0E4B96"/>
    <w:rsid w:val="2F1C01D7"/>
    <w:rsid w:val="2F601896"/>
    <w:rsid w:val="2F627D52"/>
    <w:rsid w:val="2FA22DAA"/>
    <w:rsid w:val="2FB219C5"/>
    <w:rsid w:val="2FD3346C"/>
    <w:rsid w:val="30413F21"/>
    <w:rsid w:val="30AF1138"/>
    <w:rsid w:val="30E81D9F"/>
    <w:rsid w:val="31046251"/>
    <w:rsid w:val="31B77767"/>
    <w:rsid w:val="31C84824"/>
    <w:rsid w:val="31DD4B76"/>
    <w:rsid w:val="31EE13DB"/>
    <w:rsid w:val="32337CCD"/>
    <w:rsid w:val="32676A97"/>
    <w:rsid w:val="32762B34"/>
    <w:rsid w:val="328F12F3"/>
    <w:rsid w:val="32D40524"/>
    <w:rsid w:val="32DF26D6"/>
    <w:rsid w:val="33AC7480"/>
    <w:rsid w:val="342C6367"/>
    <w:rsid w:val="3435729C"/>
    <w:rsid w:val="344A5B75"/>
    <w:rsid w:val="349A5180"/>
    <w:rsid w:val="34BF268E"/>
    <w:rsid w:val="350B5E00"/>
    <w:rsid w:val="35B93AAE"/>
    <w:rsid w:val="35C83CF1"/>
    <w:rsid w:val="36323860"/>
    <w:rsid w:val="367267AF"/>
    <w:rsid w:val="369A0592"/>
    <w:rsid w:val="36DE0F77"/>
    <w:rsid w:val="36FC3C19"/>
    <w:rsid w:val="3723496E"/>
    <w:rsid w:val="384F64C2"/>
    <w:rsid w:val="385E3C11"/>
    <w:rsid w:val="389319FA"/>
    <w:rsid w:val="39374D3E"/>
    <w:rsid w:val="39706B79"/>
    <w:rsid w:val="3A810912"/>
    <w:rsid w:val="3A8F74D3"/>
    <w:rsid w:val="3AB21549"/>
    <w:rsid w:val="3B2E2848"/>
    <w:rsid w:val="3B3B31B7"/>
    <w:rsid w:val="3BAA330D"/>
    <w:rsid w:val="3BD258C9"/>
    <w:rsid w:val="3C0161AE"/>
    <w:rsid w:val="3C720E5A"/>
    <w:rsid w:val="3C9C1A33"/>
    <w:rsid w:val="3CB274A9"/>
    <w:rsid w:val="3CFF075D"/>
    <w:rsid w:val="3DB8190F"/>
    <w:rsid w:val="3DC2197E"/>
    <w:rsid w:val="3DD07618"/>
    <w:rsid w:val="3DD731B6"/>
    <w:rsid w:val="3E051FA5"/>
    <w:rsid w:val="3E181FD8"/>
    <w:rsid w:val="3E3E7E2F"/>
    <w:rsid w:val="3EB45B91"/>
    <w:rsid w:val="3EBF49E8"/>
    <w:rsid w:val="3EE651E8"/>
    <w:rsid w:val="3EEF6792"/>
    <w:rsid w:val="3F747C27"/>
    <w:rsid w:val="3FFC4E7E"/>
    <w:rsid w:val="400F7296"/>
    <w:rsid w:val="40873378"/>
    <w:rsid w:val="409273D5"/>
    <w:rsid w:val="41234CA4"/>
    <w:rsid w:val="413E365E"/>
    <w:rsid w:val="4159223B"/>
    <w:rsid w:val="421F113C"/>
    <w:rsid w:val="422A45E0"/>
    <w:rsid w:val="42670172"/>
    <w:rsid w:val="434626F9"/>
    <w:rsid w:val="434A21E9"/>
    <w:rsid w:val="43A538C3"/>
    <w:rsid w:val="43E3619A"/>
    <w:rsid w:val="442C6657"/>
    <w:rsid w:val="458319E2"/>
    <w:rsid w:val="46256F3D"/>
    <w:rsid w:val="466B2739"/>
    <w:rsid w:val="485A481E"/>
    <w:rsid w:val="48645AFB"/>
    <w:rsid w:val="48720C93"/>
    <w:rsid w:val="48D24046"/>
    <w:rsid w:val="493143ED"/>
    <w:rsid w:val="493A6D47"/>
    <w:rsid w:val="496164DE"/>
    <w:rsid w:val="496C5921"/>
    <w:rsid w:val="49725FF6"/>
    <w:rsid w:val="49956188"/>
    <w:rsid w:val="4A704B0B"/>
    <w:rsid w:val="4AB10DA0"/>
    <w:rsid w:val="4AFF304A"/>
    <w:rsid w:val="4B0233A9"/>
    <w:rsid w:val="4B5A4F93"/>
    <w:rsid w:val="4B6B4E9D"/>
    <w:rsid w:val="4BB17792"/>
    <w:rsid w:val="4C176BF2"/>
    <w:rsid w:val="4C982245"/>
    <w:rsid w:val="4D001B6A"/>
    <w:rsid w:val="4D041887"/>
    <w:rsid w:val="4D5A5A63"/>
    <w:rsid w:val="4DA22C22"/>
    <w:rsid w:val="4DB11C35"/>
    <w:rsid w:val="4E154056"/>
    <w:rsid w:val="4E2F0381"/>
    <w:rsid w:val="4E4F242B"/>
    <w:rsid w:val="4E77005B"/>
    <w:rsid w:val="4E920EE8"/>
    <w:rsid w:val="4EDA30AA"/>
    <w:rsid w:val="4EDE5BDB"/>
    <w:rsid w:val="4F0C47F7"/>
    <w:rsid w:val="4F2320A5"/>
    <w:rsid w:val="4F4C2411"/>
    <w:rsid w:val="4F950B0E"/>
    <w:rsid w:val="50713EBF"/>
    <w:rsid w:val="508A631B"/>
    <w:rsid w:val="5101065B"/>
    <w:rsid w:val="511471FE"/>
    <w:rsid w:val="51181A6F"/>
    <w:rsid w:val="51452242"/>
    <w:rsid w:val="51E8205E"/>
    <w:rsid w:val="51F15F26"/>
    <w:rsid w:val="52942E4F"/>
    <w:rsid w:val="52DF3565"/>
    <w:rsid w:val="530E44C3"/>
    <w:rsid w:val="538C2B5C"/>
    <w:rsid w:val="539D1AD7"/>
    <w:rsid w:val="53A4760D"/>
    <w:rsid w:val="53B205C5"/>
    <w:rsid w:val="53E3296E"/>
    <w:rsid w:val="543D5D25"/>
    <w:rsid w:val="555A3408"/>
    <w:rsid w:val="55654C60"/>
    <w:rsid w:val="55B31E70"/>
    <w:rsid w:val="56BA5480"/>
    <w:rsid w:val="56D3325B"/>
    <w:rsid w:val="56ED315F"/>
    <w:rsid w:val="57476D14"/>
    <w:rsid w:val="57726FDD"/>
    <w:rsid w:val="578D4A78"/>
    <w:rsid w:val="57A839BF"/>
    <w:rsid w:val="5809221B"/>
    <w:rsid w:val="58262DCD"/>
    <w:rsid w:val="584F0427"/>
    <w:rsid w:val="58690F0C"/>
    <w:rsid w:val="58C77DF2"/>
    <w:rsid w:val="58C85154"/>
    <w:rsid w:val="59486627"/>
    <w:rsid w:val="595C637A"/>
    <w:rsid w:val="599F0E15"/>
    <w:rsid w:val="5A0F6835"/>
    <w:rsid w:val="5A1B4488"/>
    <w:rsid w:val="5A317807"/>
    <w:rsid w:val="5A32428C"/>
    <w:rsid w:val="5A731171"/>
    <w:rsid w:val="5A7D277F"/>
    <w:rsid w:val="5ACE5056"/>
    <w:rsid w:val="5AFA2547"/>
    <w:rsid w:val="5B054EE8"/>
    <w:rsid w:val="5B6C3B87"/>
    <w:rsid w:val="5B865931"/>
    <w:rsid w:val="5C446B64"/>
    <w:rsid w:val="5CFB6F75"/>
    <w:rsid w:val="5D6631D8"/>
    <w:rsid w:val="5DEA664B"/>
    <w:rsid w:val="5E0C4813"/>
    <w:rsid w:val="5E4A533B"/>
    <w:rsid w:val="5E7C2560"/>
    <w:rsid w:val="5EA42C9D"/>
    <w:rsid w:val="5F095579"/>
    <w:rsid w:val="5F647677"/>
    <w:rsid w:val="604C124A"/>
    <w:rsid w:val="605D615C"/>
    <w:rsid w:val="60636240"/>
    <w:rsid w:val="607E307A"/>
    <w:rsid w:val="60AF72B4"/>
    <w:rsid w:val="618E3222"/>
    <w:rsid w:val="61AC57B1"/>
    <w:rsid w:val="61F37BD7"/>
    <w:rsid w:val="62652744"/>
    <w:rsid w:val="63041DCC"/>
    <w:rsid w:val="63D062E3"/>
    <w:rsid w:val="63DF6526"/>
    <w:rsid w:val="64051118"/>
    <w:rsid w:val="64065861"/>
    <w:rsid w:val="643D0BCC"/>
    <w:rsid w:val="646427C1"/>
    <w:rsid w:val="649D7C71"/>
    <w:rsid w:val="64B92699"/>
    <w:rsid w:val="64EA6F30"/>
    <w:rsid w:val="65265AB3"/>
    <w:rsid w:val="65983A29"/>
    <w:rsid w:val="65F22540"/>
    <w:rsid w:val="66430633"/>
    <w:rsid w:val="667E48F9"/>
    <w:rsid w:val="66D63C10"/>
    <w:rsid w:val="67201D84"/>
    <w:rsid w:val="67205361"/>
    <w:rsid w:val="67246906"/>
    <w:rsid w:val="677156E7"/>
    <w:rsid w:val="67E759A9"/>
    <w:rsid w:val="68232E85"/>
    <w:rsid w:val="68A008C6"/>
    <w:rsid w:val="69D06C15"/>
    <w:rsid w:val="6A0F1091"/>
    <w:rsid w:val="6A5007A3"/>
    <w:rsid w:val="6B7B6B34"/>
    <w:rsid w:val="6B851761"/>
    <w:rsid w:val="6CB9FA0A"/>
    <w:rsid w:val="6CEB7CE9"/>
    <w:rsid w:val="6D57712D"/>
    <w:rsid w:val="6DC9627D"/>
    <w:rsid w:val="6DCF746C"/>
    <w:rsid w:val="6E4B4530"/>
    <w:rsid w:val="6E4C0C5C"/>
    <w:rsid w:val="6E6738CD"/>
    <w:rsid w:val="6EB474CF"/>
    <w:rsid w:val="6F481423"/>
    <w:rsid w:val="6F972A29"/>
    <w:rsid w:val="6FF255CE"/>
    <w:rsid w:val="70343755"/>
    <w:rsid w:val="70666005"/>
    <w:rsid w:val="70CD0366"/>
    <w:rsid w:val="70EB6755"/>
    <w:rsid w:val="71153587"/>
    <w:rsid w:val="71325EE7"/>
    <w:rsid w:val="71397EC1"/>
    <w:rsid w:val="71DE30DD"/>
    <w:rsid w:val="720B4FA0"/>
    <w:rsid w:val="734939BC"/>
    <w:rsid w:val="73754747"/>
    <w:rsid w:val="739D02C8"/>
    <w:rsid w:val="73BA0520"/>
    <w:rsid w:val="73E93B8C"/>
    <w:rsid w:val="740035BF"/>
    <w:rsid w:val="751004F3"/>
    <w:rsid w:val="7537728D"/>
    <w:rsid w:val="763D168B"/>
    <w:rsid w:val="764F3ACF"/>
    <w:rsid w:val="766076AA"/>
    <w:rsid w:val="76892FDB"/>
    <w:rsid w:val="76B61368"/>
    <w:rsid w:val="77302EC9"/>
    <w:rsid w:val="77565FDD"/>
    <w:rsid w:val="77CF43F5"/>
    <w:rsid w:val="77F12834"/>
    <w:rsid w:val="78487BCC"/>
    <w:rsid w:val="787F73A0"/>
    <w:rsid w:val="78D9759A"/>
    <w:rsid w:val="78EE1CD0"/>
    <w:rsid w:val="790A599B"/>
    <w:rsid w:val="79122FB5"/>
    <w:rsid w:val="79B82280"/>
    <w:rsid w:val="79C623B5"/>
    <w:rsid w:val="7A022A2B"/>
    <w:rsid w:val="7A1A689A"/>
    <w:rsid w:val="7A4C377C"/>
    <w:rsid w:val="7A5C3FD5"/>
    <w:rsid w:val="7B3A4A54"/>
    <w:rsid w:val="7B7A2964"/>
    <w:rsid w:val="7C252434"/>
    <w:rsid w:val="7C776EA4"/>
    <w:rsid w:val="7C8D4919"/>
    <w:rsid w:val="7D644CAF"/>
    <w:rsid w:val="7E421F1F"/>
    <w:rsid w:val="7E470AF8"/>
    <w:rsid w:val="7E6B6EDC"/>
    <w:rsid w:val="7F176177"/>
    <w:rsid w:val="7F885C0F"/>
    <w:rsid w:val="7FB571D7"/>
    <w:rsid w:val="7FE405C7"/>
    <w:rsid w:val="976C3D8B"/>
    <w:rsid w:val="EE67588B"/>
    <w:rsid w:val="F7FDF87E"/>
    <w:rsid w:val="FFDFA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alloon Text"/>
    <w:basedOn w:val="1"/>
    <w:next w:val="1"/>
    <w:qFormat/>
    <w:uiPriority w:val="0"/>
    <w:rPr>
      <w:rFonts w:ascii="Times New Roman" w:hAnsi="Times New Roman"/>
      <w:sz w:val="18"/>
      <w:szCs w:val="18"/>
    </w:rPr>
  </w:style>
  <w:style w:type="paragraph" w:styleId="3">
    <w:name w:val="Body Text"/>
    <w:basedOn w:val="1"/>
    <w:next w:val="1"/>
    <w:qFormat/>
    <w:uiPriority w:val="0"/>
    <w:pPr>
      <w:spacing w:after="120"/>
    </w:pPr>
    <w:rPr>
      <w:rFonts w:ascii="Times New Roman" w:hAnsi="Times New Roman" w:eastAsia="宋体" w:cs="Times New Roman"/>
    </w:rPr>
  </w:style>
  <w:style w:type="paragraph" w:styleId="4">
    <w:name w:val="endnote text"/>
    <w:basedOn w:val="1"/>
    <w:qFormat/>
    <w:uiPriority w:val="0"/>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bCs/>
    </w:rPr>
  </w:style>
  <w:style w:type="character" w:customStyle="1" w:styleId="11">
    <w:name w:val="font0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5792</Words>
  <Characters>6192</Characters>
  <Lines>0</Lines>
  <Paragraphs>0</Paragraphs>
  <TotalTime>12</TotalTime>
  <ScaleCrop>false</ScaleCrop>
  <LinksUpToDate>false</LinksUpToDate>
  <CharactersWithSpaces>6529</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2024-07-12T23:34:00Z</dcterms:created>
  <dc:creator>lenovo</dc:creator>
  <cp:lastModifiedBy>kjt</cp:lastModifiedBy>
  <cp:lastPrinted>2026-06-26T15:59:20Z</cp:lastPrinted>
  <dcterms:modified xsi:type="dcterms:W3CDTF">2026-06-26T16:19:56Z</dcterms:modified>
  <dc:title>关于组织开展2025年度省级新型研发机构</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0299C5F60A41B62293353A6A6D665494_43</vt:lpwstr>
  </property>
  <property fmtid="{D5CDD505-2E9C-101B-9397-08002B2CF9AE}" pid="4" name="KSOTemplateDocerSaveRecord">
    <vt:lpwstr>eyJoZGlkIjoiMzExYTA2YTRjNGJjYWExY2M0NzAxNzM3YmY0NDc2MWYiLCJ1c2VySWQiOiIxMzA3MDM5NzUxIn0=</vt:lpwstr>
  </property>
</Properties>
</file>