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批临床医学研究中心公示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/>
          <w:sz w:val="32"/>
          <w:szCs w:val="32"/>
        </w:rPr>
        <w:t>省临床医学研究中心管理办法（</w:t>
      </w:r>
      <w:r>
        <w:rPr>
          <w:rFonts w:hint="eastAsia" w:ascii="仿宋_GB2312" w:eastAsia="仿宋_GB2312"/>
          <w:sz w:val="32"/>
          <w:szCs w:val="32"/>
          <w:lang w:eastAsia="zh-CN"/>
        </w:rPr>
        <w:t>修订</w:t>
      </w:r>
      <w:r>
        <w:rPr>
          <w:rFonts w:hint="eastAsia" w:ascii="仿宋_GB2312" w:eastAsia="仿宋_GB2312"/>
          <w:sz w:val="32"/>
          <w:szCs w:val="32"/>
        </w:rPr>
        <w:t>）》（</w:t>
      </w:r>
      <w:r>
        <w:rPr>
          <w:rFonts w:hint="eastAsia" w:ascii="仿宋_GB2312" w:eastAsia="仿宋_GB2312"/>
          <w:sz w:val="32"/>
          <w:szCs w:val="32"/>
          <w:lang w:eastAsia="zh-CN"/>
        </w:rPr>
        <w:t>闽卫教</w:t>
      </w:r>
      <w:r>
        <w:rPr>
          <w:rFonts w:hint="eastAsia" w:ascii="仿宋_GB2312" w:eastAsia="仿宋_GB2312"/>
          <w:sz w:val="32"/>
          <w:szCs w:val="32"/>
        </w:rPr>
        <w:t>科〔201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sz w:val="32"/>
          <w:szCs w:val="32"/>
        </w:rPr>
        <w:t>号），</w:t>
      </w:r>
      <w:r>
        <w:rPr>
          <w:rFonts w:hint="eastAsia" w:ascii="仿宋_GB2312" w:eastAsia="仿宋_GB2312"/>
          <w:sz w:val="32"/>
          <w:szCs w:val="32"/>
          <w:lang w:eastAsia="zh-CN"/>
        </w:rPr>
        <w:t>省科技厅、卫健委联合开展了福建省第三批临床医学研究中心评审认定工作。现对拟认定的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21家</w:t>
      </w:r>
      <w:r>
        <w:rPr>
          <w:rFonts w:hint="eastAsia" w:ascii="仿宋_GB2312" w:eastAsia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/>
          <w:sz w:val="32"/>
          <w:szCs w:val="32"/>
        </w:rPr>
        <w:t>省第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批临床医学研究中心</w:t>
      </w:r>
      <w:r>
        <w:rPr>
          <w:rFonts w:hint="eastAsia" w:ascii="仿宋_GB2312" w:eastAsia="仿宋_GB2312"/>
          <w:sz w:val="32"/>
          <w:szCs w:val="32"/>
          <w:lang w:eastAsia="zh-CN"/>
        </w:rPr>
        <w:t>名单及依托单位</w:t>
      </w:r>
      <w:r>
        <w:rPr>
          <w:rFonts w:hint="eastAsia" w:ascii="仿宋_GB2312" w:eastAsia="仿宋_GB2312"/>
          <w:sz w:val="32"/>
          <w:szCs w:val="32"/>
        </w:rPr>
        <w:t>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日。公示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期间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凡对拟认定名单</w:t>
      </w:r>
      <w:r>
        <w:rPr>
          <w:rFonts w:hint="eastAsia" w:ascii="仿宋_GB2312" w:eastAsia="仿宋_GB2312"/>
          <w:sz w:val="32"/>
          <w:szCs w:val="32"/>
        </w:rPr>
        <w:t>持有异议</w:t>
      </w:r>
      <w:r>
        <w:rPr>
          <w:rFonts w:hint="eastAsia" w:ascii="仿宋_GB2312" w:eastAsia="仿宋_GB2312"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sz w:val="32"/>
          <w:szCs w:val="32"/>
        </w:rPr>
        <w:t>，请</w:t>
      </w:r>
      <w:r>
        <w:rPr>
          <w:rFonts w:hint="eastAsia" w:ascii="仿宋_GB2312" w:eastAsia="仿宋_GB2312"/>
          <w:sz w:val="32"/>
          <w:szCs w:val="32"/>
          <w:lang w:eastAsia="zh-CN"/>
        </w:rPr>
        <w:t>以书面、电话或来访的形式</w:t>
      </w:r>
      <w:r>
        <w:rPr>
          <w:rFonts w:hint="eastAsia" w:ascii="仿宋_GB2312" w:eastAsia="仿宋_GB2312"/>
          <w:sz w:val="32"/>
          <w:szCs w:val="32"/>
        </w:rPr>
        <w:t>向省科技厅</w:t>
      </w:r>
      <w:r>
        <w:rPr>
          <w:rFonts w:hint="eastAsia" w:ascii="仿宋_GB2312" w:eastAsia="仿宋_GB2312"/>
          <w:sz w:val="32"/>
          <w:szCs w:val="32"/>
          <w:lang w:eastAsia="zh-CN"/>
        </w:rPr>
        <w:t>实名反映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2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省科技厅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社会发展科技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处：05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-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87867508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2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省科技厅科技监督与诚信建设处：05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-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87869308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20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通信地址: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福州市北环西路122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号省科技厅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社会发展科技处或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科技监督与诚信建设处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2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邮政编码：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350003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/>
          <w:sz w:val="32"/>
          <w:szCs w:val="32"/>
        </w:rPr>
        <w:t>省第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批临床医学研究中心</w:t>
      </w:r>
      <w:r>
        <w:rPr>
          <w:rFonts w:hint="eastAsia" w:ascii="仿宋_GB2312" w:eastAsia="仿宋_GB2312"/>
          <w:sz w:val="32"/>
          <w:szCs w:val="32"/>
          <w:lang w:eastAsia="zh-CN"/>
        </w:rPr>
        <w:t>拟立项公示</w:t>
      </w: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/>
          <w:sz w:val="32"/>
          <w:szCs w:val="32"/>
        </w:rPr>
        <w:t>省科学技术厅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福建省第三批临床医学研究中心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tbl>
      <w:tblPr>
        <w:tblStyle w:val="7"/>
        <w:tblpPr w:leftFromText="180" w:rightFromText="180" w:vertAnchor="text" w:horzAnchor="page" w:tblpX="1425" w:tblpY="1013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48"/>
        <w:gridCol w:w="3901"/>
        <w:gridCol w:w="1211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疾病领域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口腔疾病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福建省口腔组织缺损性疾病临床医学研究中心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黄晓晶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消化系统疾病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福建省胃肠疾病微创诊治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薛芳沁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福建省肠道微生态与消化系统疾病防治临床医学研究中心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许鸿志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厦门大学附属中山医院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福建省中医肛肠与肛周创面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修复临床医学研究中心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王菁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骨科与运动康复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福建省创伤骨科修复重建临床医学研究中心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张金山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晋江市医院（上海市第六人民医院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福建医院）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福建省中西医结合慢性筋骨病临床医学研究中心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修忠标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神经系统疾病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福建省神经内科疾病精准诊疗临床医学研究中心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叶钦勇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福建省神经血管微创化诊疗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魏梁锋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中国人民解放军联勤保障部队第九〇〇医院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福建省儿童神经发育性疾病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余晓丹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上海儿童医学中心福建医院（福建省儿童医院）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感染性疾病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福建省传染病临床医学研究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刘小龙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福建医科大学孟超肝胆医院（福州市传染病医院）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福建省细菌真菌感染病临床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余雪平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泉州市第一医院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皮肤与免疫疾病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福建省免疫性皮肤疾病临床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纪超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代谢性疾病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福建省代谢性心脏病临床医学研究中心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柴大军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福建省2型糖尿病临床医学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陈刚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福建省糖脂疾病中医临床医学研究中心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蔡晶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福建中医药大学附属第三人民医院（福建省第三人民医院）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恶性肿瘤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福建省胸部肿瘤临床医学研究中心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陈椿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福建省腹部肿瘤精准诊疗临床医学研究中心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顾建英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复旦大学附属中山医院厦门医院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福建省甲状腺恶性肿瘤精准化诊疗临床医学研究中心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赵文新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福建省肝胆胰及胃肠恶性肿瘤精准治疗临床医学研究中心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翁山耕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福建省妇科恶性肿瘤精准治疗临床医学研究中心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孙阳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福建省早期肺癌中西医结合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诊疗临床医学研究中心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卢峰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福建中医药大学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附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属第二人民医院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10"/>
          <w:szCs w:val="10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2098" w:bottom="1531" w:left="1531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DY4ZDUxYTZmMWNmNzYwMjMyZWJkZWQyZGVlODQifQ=="/>
  </w:docVars>
  <w:rsids>
    <w:rsidRoot w:val="00172A27"/>
    <w:rsid w:val="000C3F3F"/>
    <w:rsid w:val="004362E2"/>
    <w:rsid w:val="005621F2"/>
    <w:rsid w:val="00726A82"/>
    <w:rsid w:val="00751DBA"/>
    <w:rsid w:val="007E11B6"/>
    <w:rsid w:val="00835D05"/>
    <w:rsid w:val="009B65AC"/>
    <w:rsid w:val="009D2885"/>
    <w:rsid w:val="00AB7145"/>
    <w:rsid w:val="00C71ADE"/>
    <w:rsid w:val="00D454AD"/>
    <w:rsid w:val="00E47737"/>
    <w:rsid w:val="00F07998"/>
    <w:rsid w:val="02552CD6"/>
    <w:rsid w:val="031806C9"/>
    <w:rsid w:val="03C137E1"/>
    <w:rsid w:val="04C077D9"/>
    <w:rsid w:val="0FD05C65"/>
    <w:rsid w:val="0FD26337"/>
    <w:rsid w:val="143624FE"/>
    <w:rsid w:val="14C002F0"/>
    <w:rsid w:val="152835AB"/>
    <w:rsid w:val="182B56A8"/>
    <w:rsid w:val="185754E2"/>
    <w:rsid w:val="1A751859"/>
    <w:rsid w:val="1C95762F"/>
    <w:rsid w:val="1CFF0FC0"/>
    <w:rsid w:val="1D6D0B9C"/>
    <w:rsid w:val="1D9A6AC9"/>
    <w:rsid w:val="1FDA0462"/>
    <w:rsid w:val="20372E90"/>
    <w:rsid w:val="21436C34"/>
    <w:rsid w:val="26E64735"/>
    <w:rsid w:val="29F10683"/>
    <w:rsid w:val="2FA02A87"/>
    <w:rsid w:val="380A1029"/>
    <w:rsid w:val="383F2B3B"/>
    <w:rsid w:val="3A760402"/>
    <w:rsid w:val="3AB1735A"/>
    <w:rsid w:val="3CA2310B"/>
    <w:rsid w:val="409A6CC0"/>
    <w:rsid w:val="41AB6A58"/>
    <w:rsid w:val="44BE7CA7"/>
    <w:rsid w:val="48F57DDC"/>
    <w:rsid w:val="492F7E02"/>
    <w:rsid w:val="4A1B4602"/>
    <w:rsid w:val="4F77311D"/>
    <w:rsid w:val="540A462E"/>
    <w:rsid w:val="54913BEF"/>
    <w:rsid w:val="56CC77CF"/>
    <w:rsid w:val="5C5912D8"/>
    <w:rsid w:val="5D1D1085"/>
    <w:rsid w:val="5E8C0831"/>
    <w:rsid w:val="62E64AF8"/>
    <w:rsid w:val="62FC65C7"/>
    <w:rsid w:val="6BF217A1"/>
    <w:rsid w:val="6D174287"/>
    <w:rsid w:val="6EC05F5B"/>
    <w:rsid w:val="720B11C1"/>
    <w:rsid w:val="76061BEA"/>
    <w:rsid w:val="78803625"/>
    <w:rsid w:val="7FC84709"/>
    <w:rsid w:val="7FF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font41"/>
    <w:basedOn w:val="8"/>
    <w:qFormat/>
    <w:uiPriority w:val="0"/>
    <w:rPr>
      <w:rFonts w:hint="default" w:ascii="Arial" w:hAnsi="Arial" w:cs="Arial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16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2018-05-14T00:20:00Z</dcterms:created>
  <dc:creator>秦岷</dc:creator>
  <cp:lastModifiedBy>xxjs</cp:lastModifiedBy>
  <cp:lastPrinted>2023-12-04T00:33:00Z</cp:lastPrinted>
  <dcterms:modified xsi:type="dcterms:W3CDTF">2023-12-04T01:48:28Z</dcterms:modified>
  <dc:title>福建省第三批临床医学研究中心公示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F5FEAA600D7B4E419EC8C33132EA873F_13</vt:lpwstr>
  </property>
</Properties>
</file>