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800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800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  <w:r>
        <w:rPr>
          <w:rFonts w:hint="eastAsia" w:ascii="黑体" w:eastAsia="黑体"/>
          <w:b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ge">
                  <wp:posOffset>2067560</wp:posOffset>
                </wp:positionV>
                <wp:extent cx="5588000" cy="11029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10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spacing w:val="12"/>
                                <w:w w:val="66"/>
                                <w:kern w:val="15"/>
                                <w:sz w:val="108"/>
                                <w:szCs w:val="108"/>
                              </w:rPr>
                            </w:pPr>
                            <w:bookmarkStart w:id="3" w:name="RedHead"/>
                            <w:r>
                              <w:rPr>
                                <w:rFonts w:hint="eastAsia" w:ascii="方正小标宋简体" w:hAnsi="Batang" w:eastAsia="方正小标宋简体" w:cs="Arial"/>
                                <w:b/>
                                <w:bCs/>
                                <w:color w:val="FF0000"/>
                                <w:spacing w:val="12"/>
                                <w:w w:val="66"/>
                                <w:kern w:val="15"/>
                                <w:sz w:val="108"/>
                                <w:szCs w:val="108"/>
                              </w:rPr>
                              <w:t xml:space="preserve">福建省科学技术厅文件         </w:t>
                            </w:r>
                            <w:bookmarkEnd w:id="3"/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pt;margin-top:162.8pt;height:86.85pt;width:440pt;mso-position-vertical-relative:page;z-index:251662336;mso-width-relative:page;mso-height-relative:page;" filled="f" stroked="f" coordsize="21600,21600" o:gfxdata="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Tt5gNkAAAAKAQAADwAAAAAAAAABACAAAAAiAAAAZHJzL2Rvd25yZXYueG1sUEsB&#10;AhQAFAAAAAgAh07iQHSwkgm7AQAAc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spacing w:val="12"/>
                          <w:w w:val="66"/>
                          <w:kern w:val="15"/>
                          <w:sz w:val="108"/>
                          <w:szCs w:val="108"/>
                        </w:rPr>
                      </w:pPr>
                      <w:bookmarkStart w:id="3" w:name="RedHead"/>
                      <w:r>
                        <w:rPr>
                          <w:rFonts w:hint="eastAsia" w:ascii="方正小标宋简体" w:hAnsi="Batang" w:eastAsia="方正小标宋简体" w:cs="Arial"/>
                          <w:b/>
                          <w:bCs/>
                          <w:color w:val="FF0000"/>
                          <w:spacing w:val="12"/>
                          <w:w w:val="66"/>
                          <w:kern w:val="15"/>
                          <w:sz w:val="108"/>
                          <w:szCs w:val="108"/>
                        </w:rPr>
                        <w:t xml:space="preserve">福建省科学技术厅文件         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314325</wp:posOffset>
                </wp:positionV>
                <wp:extent cx="2235200" cy="38227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20" w:firstLineChars="100"/>
                            </w:pPr>
                            <w:bookmarkStart w:id="4" w:name="REPE_dispatchnumber"/>
                            <w:r>
                              <w:rPr>
                                <w:rFonts w:hint="default" w:ascii="仿宋_GB2312" w:hAnsi="宋体"/>
                                <w:bCs/>
                                <w:lang w:val="en" w:eastAsia="zh-CN"/>
                              </w:rPr>
                              <w:t>闽科资〔2021〕10号</w:t>
                            </w:r>
                            <w:bookmarkEnd w:id="4"/>
                          </w:p>
                        </w:txbxContent>
                      </wps:txbx>
                      <wps:bodyPr lIns="0" tIns="45720" rIns="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pt;margin-top:24.75pt;height:30.1pt;width:176pt;z-index:251661312;mso-width-relative:page;mso-height-relative:page;" filled="f" stroked="f" coordsize="21600,21600" o:gfxdata="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nJuxnaAAAACgEAAA8AAAAAAAAAAQAgAAAAIgAAAGRycy9kb3ducmV2&#10;LnhtbFBLAQIUABQAAAAIAIdO4kBA62bKwQEAAHo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1.27mm,0mm,1.27mm">
                  <w:txbxContent>
                    <w:p>
                      <w:pPr>
                        <w:ind w:firstLine="320" w:firstLineChars="100"/>
                      </w:pPr>
                      <w:bookmarkStart w:id="4" w:name="REPE_dispatchnumber"/>
                      <w:r>
                        <w:rPr>
                          <w:rFonts w:hint="default" w:ascii="仿宋_GB2312" w:hAnsi="宋体"/>
                          <w:bCs/>
                          <w:lang w:val="en" w:eastAsia="zh-CN"/>
                        </w:rPr>
                        <w:t>闽科资〔2021〕10号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  <w:lang w:eastAsia="zh-CN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5600700" cy="0"/>
                <wp:effectExtent l="0" t="15875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solidFill>
                          <a:srgbClr val="FF0000"/>
                        </a:solidFill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65pt;height:0pt;width:441pt;z-index:251660288;mso-width-relative:page;mso-height-relative:page;" fillcolor="#FF0000" filled="t" stroked="t" coordsize="21600,21600" o:gfxdata="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7u6wdMAAAAGAQAADwAAAAAAAAABACAAAAAiAAAAZHJzL2Rvd25yZXYueG1s&#10;UEsBAhQAFAAAAAgAh07iQMyzRQn9AQAAGQQAAA4AAAAAAAAAAQAgAAAAIgEAAGRycy9lMm9Eb2Mu&#10;eG1sUEsFBgAAAAAGAAYAWQEAAJEFAAAAAA==&#10;">
                <v:fill on="t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dispatchname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福建省科学技术厅关于组织申报2020年度</w:t>
      </w:r>
    </w:p>
    <w:p>
      <w:pPr>
        <w:snapToGrid w:val="0"/>
        <w:spacing w:line="600" w:lineRule="exact"/>
        <w:ind w:right="0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福建省科技创新联合资金项目的通知</w:t>
      </w:r>
      <w:bookmarkEnd w:id="0"/>
    </w:p>
    <w:p>
      <w:pPr>
        <w:spacing w:line="600" w:lineRule="exact"/>
        <w:rPr>
          <w:rFonts w:hint="eastAsia" w:ascii="仿宋_GB2312" w:hAnsi="Dotum"/>
          <w:bCs/>
          <w:lang w:eastAsia="zh-CN"/>
        </w:rPr>
      </w:pPr>
      <w:bookmarkStart w:id="1" w:name="maindelivery"/>
    </w:p>
    <w:p>
      <w:pPr>
        <w:spacing w:line="600" w:lineRule="exact"/>
        <w:rPr>
          <w:rFonts w:hint="eastAsia" w:ascii="仿宋_GB2312" w:hAnsi="Dotum"/>
          <w:sz w:val="18"/>
          <w:szCs w:val="18"/>
        </w:rPr>
      </w:pPr>
      <w:bookmarkStart w:id="5" w:name="_GoBack"/>
      <w:r>
        <w:rPr>
          <w:rFonts w:hint="eastAsia" w:ascii="仿宋_GB2312" w:hAnsi="Dotum"/>
          <w:bCs/>
          <w:lang w:eastAsia="zh-CN"/>
        </w:rPr>
        <w:t>有关单位</w:t>
      </w:r>
      <w:bookmarkEnd w:id="1"/>
      <w:r>
        <w:rPr>
          <w:rFonts w:hint="eastAsia" w:ascii="仿宋_GB2312" w:hAnsi="Dotum"/>
          <w:bCs/>
        </w:rPr>
        <w:t>：</w:t>
      </w:r>
    </w:p>
    <w:p>
      <w:pPr>
        <w:pStyle w:val="8"/>
        <w:spacing w:line="640" w:lineRule="exact"/>
        <w:ind w:firstLine="640" w:firstLineChars="200"/>
        <w:jc w:val="both"/>
        <w:rPr>
          <w:rFonts w:hAnsi="Times New Roman"/>
        </w:rPr>
      </w:pPr>
      <w:bookmarkStart w:id="2" w:name="MainBody"/>
      <w:r>
        <w:rPr>
          <w:rFonts w:hint="eastAsia" w:hAnsi="Times New Roman"/>
          <w:sz w:val="32"/>
          <w:szCs w:val="32"/>
        </w:rPr>
        <w:t>按照《福建省科技创新联合资金项目管理办法》（闽科计〔</w:t>
      </w:r>
      <w:r>
        <w:rPr>
          <w:rFonts w:hAnsi="Times New Roman"/>
          <w:sz w:val="32"/>
          <w:szCs w:val="32"/>
        </w:rPr>
        <w:t>201</w:t>
      </w:r>
      <w:r>
        <w:rPr>
          <w:rFonts w:hint="eastAsia" w:hAnsi="Times New Roman"/>
          <w:sz w:val="32"/>
          <w:szCs w:val="32"/>
        </w:rPr>
        <w:t>8〕4</w:t>
      </w:r>
      <w:r>
        <w:rPr>
          <w:rFonts w:hAnsi="Times New Roman"/>
          <w:sz w:val="32"/>
          <w:szCs w:val="32"/>
        </w:rPr>
        <w:t>5</w:t>
      </w:r>
      <w:r>
        <w:rPr>
          <w:rFonts w:hint="eastAsia" w:hAnsi="Times New Roman"/>
          <w:sz w:val="32"/>
          <w:szCs w:val="32"/>
        </w:rPr>
        <w:t>号），决定组织福建医科大学</w:t>
      </w:r>
      <w:r>
        <w:rPr>
          <w:rFonts w:hAnsi="Times New Roman"/>
          <w:sz w:val="32"/>
          <w:szCs w:val="32"/>
        </w:rPr>
        <w:t>20</w:t>
      </w:r>
      <w:r>
        <w:rPr>
          <w:rFonts w:hint="eastAsia" w:hAnsi="Times New Roman"/>
          <w:sz w:val="32"/>
          <w:szCs w:val="32"/>
        </w:rPr>
        <w:t>20年度福建省科技创新联合资金项目</w:t>
      </w:r>
      <w:r>
        <w:rPr>
          <w:rFonts w:hint="eastAsia" w:hAnsi="Times New Roman"/>
          <w:sz w:val="32"/>
          <w:szCs w:val="32"/>
          <w:lang w:eastAsia="zh-CN"/>
        </w:rPr>
        <w:t>、</w:t>
      </w:r>
      <w:r>
        <w:rPr>
          <w:rFonts w:hint="eastAsia" w:hAnsi="Times New Roman"/>
          <w:sz w:val="32"/>
          <w:szCs w:val="32"/>
        </w:rPr>
        <w:t>福建医科大学附属协和医院</w:t>
      </w:r>
      <w:r>
        <w:rPr>
          <w:rFonts w:hint="eastAsia" w:hAnsi="Times New Roman"/>
          <w:sz w:val="32"/>
          <w:szCs w:val="32"/>
          <w:lang w:eastAsia="zh-CN"/>
        </w:rPr>
        <w:t>和</w:t>
      </w:r>
      <w:r>
        <w:rPr>
          <w:rFonts w:hint="eastAsia" w:hAnsi="Times New Roman"/>
          <w:sz w:val="32"/>
          <w:szCs w:val="32"/>
        </w:rPr>
        <w:t>附属第一医院</w:t>
      </w:r>
      <w:r>
        <w:rPr>
          <w:rFonts w:hAnsi="Times New Roman"/>
          <w:sz w:val="32"/>
          <w:szCs w:val="32"/>
        </w:rPr>
        <w:t>20</w:t>
      </w:r>
      <w:r>
        <w:rPr>
          <w:rFonts w:hint="eastAsia" w:hAnsi="Times New Roman"/>
          <w:sz w:val="32"/>
          <w:szCs w:val="32"/>
        </w:rPr>
        <w:t>20年度福建省科技创新联合资金“创双高”项目</w:t>
      </w:r>
      <w:r>
        <w:rPr>
          <w:rFonts w:hint="eastAsia" w:hAnsi="Times New Roman"/>
          <w:sz w:val="32"/>
          <w:szCs w:val="32"/>
          <w:lang w:eastAsia="zh-CN"/>
        </w:rPr>
        <w:t>，以及</w:t>
      </w:r>
      <w:r>
        <w:rPr>
          <w:rFonts w:hint="eastAsia" w:hAnsi="Times New Roman"/>
          <w:sz w:val="32"/>
          <w:szCs w:val="32"/>
        </w:rPr>
        <w:t>福建省妇幼保健院2020年度福建省科技创新联合资金项目申报。现予发布指南，请按要求做好项目申报和推荐工作。</w:t>
      </w:r>
    </w:p>
    <w:p>
      <w:pPr>
        <w:pStyle w:val="8"/>
        <w:spacing w:line="200" w:lineRule="atLeast"/>
        <w:jc w:val="center"/>
        <w:rPr>
          <w:rFonts w:hint="eastAsia"/>
          <w:b/>
          <w:sz w:val="30"/>
          <w:szCs w:val="30"/>
        </w:rPr>
      </w:pPr>
    </w:p>
    <w:p>
      <w:pPr>
        <w:pStyle w:val="8"/>
        <w:spacing w:line="200" w:lineRule="atLeast"/>
        <w:jc w:val="center"/>
        <w:rPr>
          <w:rFonts w:hint="eastAsia"/>
          <w:b/>
          <w:sz w:val="30"/>
          <w:szCs w:val="30"/>
        </w:rPr>
      </w:pPr>
    </w:p>
    <w:p>
      <w:pPr>
        <w:pStyle w:val="8"/>
        <w:spacing w:line="200" w:lineRule="atLeast"/>
        <w:jc w:val="center"/>
        <w:rPr>
          <w:rFonts w:hAnsi="Times New Roman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申报、推荐时间安排表</w:t>
      </w:r>
    </w:p>
    <w:tbl>
      <w:tblPr>
        <w:tblStyle w:val="5"/>
        <w:tblW w:w="91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322"/>
        <w:gridCol w:w="1785"/>
        <w:gridCol w:w="2265"/>
        <w:gridCol w:w="1230"/>
        <w:gridCol w:w="1170"/>
        <w:gridCol w:w="9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cs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涉及部门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申报截止时间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推荐截止时间</w:t>
            </w:r>
          </w:p>
        </w:tc>
        <w:tc>
          <w:tcPr>
            <w:tcW w:w="94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受理处室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45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322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基础研究与高校产学合作计划</w:t>
            </w: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>—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科技创新联合资金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福建省科技创新联合资金（福建医科大学）项目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福建医科大学校本部及直属附属医院、福建医科大学临床教学医院、非直属附属医院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21年</w:t>
            </w:r>
          </w:p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5月31日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1年</w:t>
            </w:r>
          </w:p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7月10日（系统关闭）</w:t>
            </w:r>
          </w:p>
        </w:tc>
        <w:tc>
          <w:tcPr>
            <w:tcW w:w="940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cs="仿宋_GB2312"/>
                <w:kern w:val="0"/>
                <w:sz w:val="21"/>
                <w:szCs w:val="21"/>
              </w:rPr>
              <w:t>社发处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45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32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福建省科技创新联合资金“创双高”项目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福建医科大学附属协和医院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21年</w:t>
            </w:r>
          </w:p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5月31日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1年</w:t>
            </w:r>
          </w:p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7月10日（系统关闭）</w:t>
            </w:r>
          </w:p>
        </w:tc>
        <w:tc>
          <w:tcPr>
            <w:tcW w:w="94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45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132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福建省科技创新联合资金“创双高”项目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福建医科大学附属第一医院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21年</w:t>
            </w:r>
          </w:p>
          <w:p>
            <w:pPr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5月31日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1年</w:t>
            </w:r>
          </w:p>
          <w:p>
            <w:pPr>
              <w:spacing w:line="240" w:lineRule="atLeas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7月10日（系统关闭）</w:t>
            </w:r>
          </w:p>
        </w:tc>
        <w:tc>
          <w:tcPr>
            <w:tcW w:w="94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45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132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福建省科技创新联合资金项目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福建省妇幼保健院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21年</w:t>
            </w:r>
          </w:p>
          <w:p>
            <w:pPr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5月31日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1年</w:t>
            </w:r>
          </w:p>
          <w:p>
            <w:pPr>
              <w:spacing w:line="240" w:lineRule="atLeas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7月10日（系统关闭</w:t>
            </w:r>
          </w:p>
        </w:tc>
        <w:tc>
          <w:tcPr>
            <w:tcW w:w="94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spacing w:line="560" w:lineRule="exact"/>
        <w:ind w:firstLine="645"/>
        <w:rPr>
          <w:rFonts w:asci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cs="仿宋_GB2312"/>
          <w:color w:val="000000"/>
          <w:kern w:val="0"/>
          <w:sz w:val="28"/>
          <w:szCs w:val="28"/>
        </w:rPr>
        <w:t>备注：福建医科大学附属协和医院可申报上述</w:t>
      </w:r>
      <w:r>
        <w:rPr>
          <w:rFonts w:ascii="仿宋_GB2312" w:cs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cs="仿宋_GB2312"/>
          <w:color w:val="000000"/>
          <w:kern w:val="0"/>
          <w:sz w:val="28"/>
          <w:szCs w:val="28"/>
        </w:rPr>
        <w:t>、</w:t>
      </w:r>
      <w:r>
        <w:rPr>
          <w:rFonts w:ascii="仿宋_GB2312" w:cs="仿宋_GB2312"/>
          <w:color w:val="000000"/>
          <w:kern w:val="0"/>
          <w:sz w:val="28"/>
          <w:szCs w:val="28"/>
        </w:rPr>
        <w:t>2</w:t>
      </w:r>
      <w:r>
        <w:rPr>
          <w:rFonts w:hint="eastAsia" w:ascii="仿宋_GB2312" w:cs="仿宋_GB2312"/>
          <w:color w:val="000000"/>
          <w:kern w:val="0"/>
          <w:sz w:val="28"/>
          <w:szCs w:val="28"/>
        </w:rPr>
        <w:t>类项目、附一医院可申报上述</w:t>
      </w:r>
      <w:r>
        <w:rPr>
          <w:rFonts w:ascii="仿宋_GB2312" w:cs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cs="仿宋_GB2312"/>
          <w:color w:val="000000"/>
          <w:kern w:val="0"/>
          <w:sz w:val="28"/>
          <w:szCs w:val="28"/>
        </w:rPr>
        <w:t>、</w:t>
      </w:r>
      <w:r>
        <w:rPr>
          <w:rFonts w:ascii="仿宋_GB2312" w:cs="仿宋_GB2312"/>
          <w:color w:val="000000"/>
          <w:kern w:val="0"/>
          <w:sz w:val="28"/>
          <w:szCs w:val="28"/>
        </w:rPr>
        <w:t>3</w:t>
      </w:r>
      <w:r>
        <w:rPr>
          <w:rFonts w:hint="eastAsia" w:ascii="仿宋_GB2312" w:cs="仿宋_GB2312"/>
          <w:color w:val="000000"/>
          <w:kern w:val="0"/>
          <w:sz w:val="28"/>
          <w:szCs w:val="28"/>
        </w:rPr>
        <w:t>类项目，福建省妇幼保健院可报上述1、4类项目。</w:t>
      </w:r>
    </w:p>
    <w:p>
      <w:pPr>
        <w:spacing w:line="560" w:lineRule="exact"/>
        <w:ind w:firstLine="645"/>
        <w:rPr>
          <w:rFonts w:ascii="仿宋_GB2312" w:cs="仿宋_GB2312"/>
          <w:color w:val="000000"/>
          <w:kern w:val="0"/>
          <w:sz w:val="28"/>
          <w:szCs w:val="28"/>
        </w:rPr>
      </w:pPr>
    </w:p>
    <w:p>
      <w:pPr>
        <w:spacing w:line="560" w:lineRule="exact"/>
        <w:ind w:left="1698" w:hanging="1157"/>
      </w:pPr>
      <w:r>
        <w:rPr>
          <w:rFonts w:hint="eastAsia" w:ascii="仿宋_GB2312" w:cs="仿宋_GB2312"/>
          <w:kern w:val="0"/>
          <w:szCs w:val="32"/>
        </w:rPr>
        <w:t>附件：</w:t>
      </w:r>
      <w:r>
        <w:rPr>
          <w:rFonts w:ascii="仿宋_GB2312" w:cs="仿宋_GB2312"/>
          <w:spacing w:val="-6"/>
          <w:kern w:val="0"/>
          <w:szCs w:val="32"/>
        </w:rPr>
        <w:t>1.20</w:t>
      </w:r>
      <w:r>
        <w:rPr>
          <w:rFonts w:hint="eastAsia" w:ascii="仿宋_GB2312" w:cs="仿宋_GB2312"/>
          <w:spacing w:val="-6"/>
          <w:kern w:val="0"/>
          <w:szCs w:val="32"/>
        </w:rPr>
        <w:t>20年度福建省科技创新联合资金（福建医科大学）项目申报指南</w:t>
      </w:r>
    </w:p>
    <w:p>
      <w:pPr>
        <w:spacing w:line="560" w:lineRule="exact"/>
        <w:ind w:left="1480" w:hanging="57"/>
        <w:rPr>
          <w:rFonts w:ascii="仿宋_GB2312" w:cs="仿宋_GB2312"/>
          <w:spacing w:val="-6"/>
          <w:kern w:val="0"/>
          <w:szCs w:val="32"/>
        </w:rPr>
      </w:pPr>
      <w:r>
        <w:rPr>
          <w:rFonts w:ascii="仿宋_GB2312" w:cs="仿宋_GB2312"/>
          <w:spacing w:val="-6"/>
          <w:kern w:val="0"/>
          <w:szCs w:val="32"/>
        </w:rPr>
        <w:t>2.20</w:t>
      </w:r>
      <w:r>
        <w:rPr>
          <w:rFonts w:hint="eastAsia" w:ascii="仿宋_GB2312" w:cs="仿宋_GB2312"/>
          <w:spacing w:val="-6"/>
          <w:kern w:val="0"/>
          <w:szCs w:val="32"/>
        </w:rPr>
        <w:t>20年度福建省科技创新联合资金“创双高”（福建医科大学附属协和医院）项目申报指南</w:t>
      </w:r>
    </w:p>
    <w:p>
      <w:pPr>
        <w:spacing w:line="560" w:lineRule="exact"/>
        <w:ind w:left="1480" w:hanging="57"/>
        <w:rPr>
          <w:rFonts w:ascii="仿宋_GB2312" w:cs="仿宋_GB2312"/>
          <w:spacing w:val="-6"/>
          <w:kern w:val="0"/>
          <w:szCs w:val="32"/>
        </w:rPr>
      </w:pPr>
      <w:r>
        <w:rPr>
          <w:rFonts w:ascii="仿宋_GB2312" w:cs="仿宋_GB2312"/>
          <w:spacing w:val="-6"/>
          <w:kern w:val="0"/>
          <w:szCs w:val="32"/>
        </w:rPr>
        <w:t>3.20</w:t>
      </w:r>
      <w:r>
        <w:rPr>
          <w:rFonts w:hint="eastAsia" w:ascii="仿宋_GB2312" w:cs="仿宋_GB2312"/>
          <w:spacing w:val="-6"/>
          <w:kern w:val="0"/>
          <w:szCs w:val="32"/>
        </w:rPr>
        <w:t>20年度福建省科技创新联合资金“创双高”（福建医科大学附属第一医院）项目申报指南</w:t>
      </w:r>
    </w:p>
    <w:p>
      <w:pPr>
        <w:spacing w:line="560" w:lineRule="exact"/>
        <w:ind w:left="1480" w:hanging="57"/>
        <w:rPr>
          <w:rFonts w:ascii="仿宋_GB2312" w:cs="仿宋_GB2312"/>
          <w:spacing w:val="-6"/>
          <w:kern w:val="0"/>
          <w:szCs w:val="32"/>
        </w:rPr>
      </w:pPr>
      <w:r>
        <w:rPr>
          <w:rFonts w:hint="eastAsia" w:ascii="仿宋_GB2312" w:cs="仿宋_GB2312"/>
          <w:spacing w:val="-6"/>
          <w:kern w:val="0"/>
          <w:szCs w:val="32"/>
        </w:rPr>
        <w:t>4.</w:t>
      </w:r>
      <w:r>
        <w:rPr>
          <w:rFonts w:ascii="仿宋_GB2312" w:cs="仿宋_GB2312"/>
          <w:spacing w:val="-6"/>
          <w:kern w:val="0"/>
          <w:szCs w:val="32"/>
        </w:rPr>
        <w:t>20</w:t>
      </w:r>
      <w:r>
        <w:rPr>
          <w:rFonts w:hint="eastAsia" w:ascii="仿宋_GB2312" w:cs="仿宋_GB2312"/>
          <w:spacing w:val="-6"/>
          <w:kern w:val="0"/>
          <w:szCs w:val="32"/>
        </w:rPr>
        <w:t>20年度福建省科技创新联合资金（福建省妇幼保健院）项目申报指南</w:t>
      </w:r>
    </w:p>
    <w:p>
      <w:pPr>
        <w:snapToGrid w:val="0"/>
        <w:spacing w:line="600" w:lineRule="exact"/>
      </w:pPr>
    </w:p>
    <w:p>
      <w:pPr>
        <w:snapToGrid w:val="0"/>
        <w:spacing w:line="600" w:lineRule="exact"/>
      </w:pPr>
    </w:p>
    <w:p>
      <w:pPr>
        <w:snapToGrid w:val="0"/>
        <w:spacing w:line="600" w:lineRule="exact"/>
      </w:pPr>
    </w:p>
    <w:p>
      <w:pPr>
        <w:spacing w:line="520" w:lineRule="exact"/>
      </w:pPr>
      <w:r>
        <w:rPr>
          <w:rFonts w:ascii="仿宋_GB2312" w:cs="仿宋_GB2312"/>
          <w:kern w:val="0"/>
          <w:szCs w:val="32"/>
        </w:rPr>
        <w:t xml:space="preserve">                                          </w:t>
      </w:r>
      <w:r>
        <w:rPr>
          <w:rFonts w:hint="eastAsia" w:ascii="仿宋_GB2312" w:cs="仿宋_GB2312"/>
          <w:kern w:val="0"/>
          <w:szCs w:val="32"/>
        </w:rPr>
        <w:t>福建省科学技术厅</w:t>
      </w:r>
    </w:p>
    <w:p>
      <w:pPr>
        <w:spacing w:line="520" w:lineRule="exact"/>
      </w:pPr>
      <w:r>
        <w:rPr>
          <w:rFonts w:ascii="仿宋_GB2312" w:cs="仿宋_GB2312"/>
          <w:kern w:val="0"/>
          <w:szCs w:val="32"/>
        </w:rPr>
        <w:t>                                           20</w:t>
      </w:r>
      <w:r>
        <w:rPr>
          <w:rFonts w:hint="eastAsia" w:ascii="仿宋_GB2312" w:cs="仿宋_GB2312"/>
          <w:kern w:val="0"/>
          <w:szCs w:val="32"/>
        </w:rPr>
        <w:t>21年4月</w:t>
      </w:r>
      <w:r>
        <w:rPr>
          <w:rFonts w:hint="default" w:ascii="仿宋_GB2312" w:cs="仿宋_GB2312"/>
          <w:kern w:val="0"/>
          <w:szCs w:val="32"/>
          <w:lang w:val="en"/>
        </w:rPr>
        <w:t>23</w:t>
      </w:r>
      <w:r>
        <w:rPr>
          <w:rFonts w:hint="eastAsia" w:ascii="仿宋_GB2312" w:cs="仿宋_GB2312"/>
          <w:kern w:val="0"/>
          <w:szCs w:val="32"/>
        </w:rPr>
        <w:t>日</w:t>
      </w:r>
    </w:p>
    <w:bookmarkEnd w:id="5"/>
    <w:p>
      <w:pPr>
        <w:spacing w:line="520" w:lineRule="exact"/>
        <w:ind w:firstLine="640" w:firstLineChars="200"/>
      </w:pPr>
      <w:r>
        <w:rPr>
          <w:rFonts w:ascii="仿宋_GB2312" w:cs="仿宋_GB2312"/>
          <w:kern w:val="0"/>
          <w:szCs w:val="32"/>
        </w:rPr>
        <w:t xml:space="preserve">    </w:t>
      </w:r>
      <w:r>
        <w:rPr>
          <w:rFonts w:hint="eastAsia" w:ascii="仿宋_GB2312" w:cs="仿宋_GB2312"/>
          <w:kern w:val="0"/>
          <w:szCs w:val="32"/>
        </w:rPr>
        <w:t>（此件主动公开）</w:t>
      </w:r>
    </w:p>
    <w:p/>
    <w:bookmarkEnd w:id="2"/>
    <w:p>
      <w:pPr>
        <w:ind w:firstLine="420" w:firstLineChars="0"/>
        <w:rPr>
          <w:rFonts w:hint="default" w:eastAsia="仿宋_GB2312"/>
          <w:lang w:val="en-US" w:eastAsia="zh-CN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531" w:left="1531" w:header="851" w:footer="1418" w:gutter="0"/>
          <w:pgNumType w:fmt="numberInDash"/>
          <w:cols w:space="425" w:num="1"/>
          <w:titlePg/>
          <w:docGrid w:type="linesAndChars" w:linePitch="579" w:charSpace="0"/>
        </w:sect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ge">
                  <wp:posOffset>9420860</wp:posOffset>
                </wp:positionV>
                <wp:extent cx="5610225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741.8pt;height:0pt;width:441.75pt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38nj9gAAAALAQAADwAAAAAAAAABACAAAAAiAAAAZHJzL2Rvd25yZXYueG1sUEsB&#10;AhQAFAAAAAgAh07iQMCx67r1AQAA5QMAAA4AAAAAAAAAAQAgAAAAJw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napToGrid w:val="0"/>
        <w:spacing w:line="600" w:lineRule="exact"/>
        <w:rPr>
          <w:rFonts w:hint="eastAsia"/>
        </w:rPr>
      </w:pP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ge">
                  <wp:posOffset>9009380</wp:posOffset>
                </wp:positionV>
                <wp:extent cx="5617845" cy="0"/>
                <wp:effectExtent l="0" t="0" r="0" b="0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84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709.4pt;height:0pt;width:442.35pt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uBBqNcAAAAMAQAADwAAAAAAAAABACAAAAAiAAAAZHJzL2Rvd25yZXYueG1sUEsB&#10;AhQAFAAAAAgAh07iQLdHbUr2AQAA5QMAAA4AAAAAAAAAAQAgAAAAJg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-113030</wp:posOffset>
                </wp:positionH>
                <wp:positionV relativeFrom="page">
                  <wp:posOffset>9013190</wp:posOffset>
                </wp:positionV>
                <wp:extent cx="5894705" cy="39624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7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20" w:firstLineChars="100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福建省科学技术厅办公室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cs="仿宋_GB2312"/>
                                <w:kern w:val="0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hint="eastAsia" w:ascii="仿宋_GB2312" w:cs="仿宋_GB2312"/>
                                <w:kern w:val="0"/>
                                <w:szCs w:val="32"/>
                              </w:rPr>
                              <w:t>21年4月</w:t>
                            </w:r>
                            <w:r>
                              <w:rPr>
                                <w:rFonts w:hint="default" w:ascii="仿宋_GB2312" w:cs="仿宋_GB2312"/>
                                <w:kern w:val="0"/>
                                <w:szCs w:val="32"/>
                                <w:lang w:val="en"/>
                              </w:rPr>
                              <w:t>23</w:t>
                            </w:r>
                            <w:r>
                              <w:rPr>
                                <w:rFonts w:hint="eastAsia" w:ascii="仿宋_GB2312" w:cs="仿宋_GB2312"/>
                                <w:kern w:val="0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hint="eastAsia" w:ascii="仿宋_GB2312" w:cs="仿宋_GB2312"/>
                                <w:kern w:val="0"/>
                                <w:szCs w:val="32"/>
                                <w:lang w:eastAsia="zh-CN"/>
                              </w:rPr>
                              <w:t>印发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9pt;margin-top:709.7pt;height:31.2pt;width:464.15pt;mso-position-horizontal-relative:margin;mso-position-vertical-relative:page;mso-wrap-distance-bottom:0pt;mso-wrap-distance-top:0pt;z-index:251665408;mso-width-relative:page;mso-height-relative:page;" filled="f" stroked="f" coordsize="21600,21600" o:gfxdata="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lUOmdoAAAANAQAADwAAAAAAAAABACAAAAAiAAAAZHJzL2Rvd25yZXYueG1s&#10;UEsBAhQAFAAAAAgAh07iQOAbRaS9AQAAcg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320" w:firstLineChars="100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福建省科学技术厅办公室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仿宋_GB2312" w:cs="仿宋_GB2312"/>
                          <w:kern w:val="0"/>
                          <w:szCs w:val="32"/>
                        </w:rPr>
                        <w:t>20</w:t>
                      </w:r>
                      <w:r>
                        <w:rPr>
                          <w:rFonts w:hint="eastAsia" w:ascii="仿宋_GB2312" w:cs="仿宋_GB2312"/>
                          <w:kern w:val="0"/>
                          <w:szCs w:val="32"/>
                        </w:rPr>
                        <w:t>21年4月</w:t>
                      </w:r>
                      <w:r>
                        <w:rPr>
                          <w:rFonts w:hint="default" w:ascii="仿宋_GB2312" w:cs="仿宋_GB2312"/>
                          <w:kern w:val="0"/>
                          <w:szCs w:val="32"/>
                          <w:lang w:val="en"/>
                        </w:rPr>
                        <w:t>23</w:t>
                      </w:r>
                      <w:r>
                        <w:rPr>
                          <w:rFonts w:hint="eastAsia" w:ascii="仿宋_GB2312" w:cs="仿宋_GB2312"/>
                          <w:kern w:val="0"/>
                          <w:szCs w:val="32"/>
                        </w:rPr>
                        <w:t>日</w:t>
                      </w:r>
                      <w:r>
                        <w:rPr>
                          <w:rFonts w:hint="eastAsia" w:ascii="仿宋_GB2312" w:cs="仿宋_GB2312"/>
                          <w:kern w:val="0"/>
                          <w:szCs w:val="32"/>
                          <w:lang w:eastAsia="zh-CN"/>
                        </w:rPr>
                        <w:t>印发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footerReference r:id="rId10" w:type="first"/>
      <w:footerReference r:id="rId9" w:type="default"/>
      <w:pgSz w:w="11906" w:h="16838"/>
      <w:pgMar w:top="2098" w:right="1531" w:bottom="1531" w:left="1531" w:header="851" w:footer="1418" w:gutter="0"/>
      <w:pgNumType w:fmt="numberInDash"/>
      <w:cols w:space="425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</w:rPr>
    </w:pP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2</w:t>
    </w:r>
    <w:r>
      <w:rPr>
        <w:rStyle w:val="7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46FA5"/>
    <w:rsid w:val="03081830"/>
    <w:rsid w:val="0CB21492"/>
    <w:rsid w:val="0DA10D87"/>
    <w:rsid w:val="14DA0033"/>
    <w:rsid w:val="16121EA6"/>
    <w:rsid w:val="1E31185C"/>
    <w:rsid w:val="37B20166"/>
    <w:rsid w:val="384B789B"/>
    <w:rsid w:val="388E6C80"/>
    <w:rsid w:val="3E843220"/>
    <w:rsid w:val="48676643"/>
    <w:rsid w:val="4BEE05EA"/>
    <w:rsid w:val="4EBE2689"/>
    <w:rsid w:val="58AD6188"/>
    <w:rsid w:val="65C958D3"/>
    <w:rsid w:val="6BB46FA5"/>
    <w:rsid w:val="6E09583A"/>
    <w:rsid w:val="6F7D00AE"/>
    <w:rsid w:val="777D47CF"/>
    <w:rsid w:val="79361767"/>
    <w:rsid w:val="796671E3"/>
    <w:rsid w:val="7C7A2F3E"/>
    <w:rsid w:val="7DDCB4B4"/>
    <w:rsid w:val="7EF62ECD"/>
    <w:rsid w:val="EA9F3641"/>
    <w:rsid w:val="EFEF1E00"/>
    <w:rsid w:val="FFEFD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basedOn w:val="1"/>
    <w:qFormat/>
    <w:uiPriority w:val="0"/>
    <w:pPr>
      <w:autoSpaceDE w:val="0"/>
      <w:autoSpaceDN w:val="0"/>
      <w:jc w:val="left"/>
    </w:pPr>
    <w:rPr>
      <w:rFonts w:ascii="仿宋_GB2312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2020-12-23T07:17:00Z</dcterms:created>
  <dc:creator>福建省科技厅</dc:creator>
  <cp:lastModifiedBy>xxjs</cp:lastModifiedBy>
  <cp:lastPrinted>2021-04-25T15:26:00Z</cp:lastPrinted>
  <dcterms:modified xsi:type="dcterms:W3CDTF">2021-05-07T01:40:22Z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F92DC83B515849F3B02EB760BEA84BAA</vt:lpwstr>
  </property>
</Properties>
</file>